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FC878" w14:textId="7D39D597" w:rsidR="009D379F" w:rsidRDefault="009D379F" w:rsidP="009D379F">
      <w:pPr>
        <w:autoSpaceDE w:val="0"/>
        <w:autoSpaceDN w:val="0"/>
        <w:adjustRightInd w:val="0"/>
        <w:spacing w:after="0" w:line="240" w:lineRule="auto"/>
        <w:outlineLvl w:val="0"/>
        <w:rPr>
          <w:rFonts w:ascii="Arial" w:hAnsi="Arial" w:cs="Arial"/>
          <w:b/>
          <w:bCs/>
          <w:color w:val="000000"/>
          <w:sz w:val="23"/>
          <w:szCs w:val="23"/>
        </w:rPr>
      </w:pPr>
      <w:r w:rsidRPr="009D379F">
        <w:rPr>
          <w:rFonts w:ascii="Arial" w:hAnsi="Arial" w:cs="Arial"/>
          <w:b/>
          <w:bCs/>
          <w:color w:val="000000"/>
          <w:sz w:val="23"/>
          <w:szCs w:val="23"/>
        </w:rPr>
        <w:t xml:space="preserve">Appendix 5: Technical </w:t>
      </w:r>
      <w:r w:rsidR="00B9017F">
        <w:rPr>
          <w:rFonts w:ascii="Arial" w:hAnsi="Arial" w:cs="Arial"/>
          <w:b/>
          <w:bCs/>
          <w:color w:val="000000"/>
          <w:sz w:val="23"/>
          <w:szCs w:val="23"/>
        </w:rPr>
        <w:t>Standards Fen Poultry Farm</w:t>
      </w:r>
    </w:p>
    <w:p w14:paraId="370A77F7" w14:textId="77777777" w:rsidR="009D379F" w:rsidRDefault="009D379F" w:rsidP="009D379F">
      <w:pPr>
        <w:autoSpaceDE w:val="0"/>
        <w:autoSpaceDN w:val="0"/>
        <w:adjustRightInd w:val="0"/>
        <w:spacing w:after="0" w:line="240" w:lineRule="auto"/>
        <w:outlineLvl w:val="0"/>
        <w:rPr>
          <w:rFonts w:ascii="Arial" w:hAnsi="Arial" w:cs="Arial"/>
          <w:b/>
          <w:bCs/>
          <w:color w:val="000000"/>
          <w:sz w:val="23"/>
          <w:szCs w:val="23"/>
        </w:rPr>
      </w:pPr>
    </w:p>
    <w:p w14:paraId="27A90670" w14:textId="77777777" w:rsidR="009D379F" w:rsidRPr="009D379F" w:rsidRDefault="009D379F" w:rsidP="009D379F">
      <w:pPr>
        <w:autoSpaceDE w:val="0"/>
        <w:autoSpaceDN w:val="0"/>
        <w:adjustRightInd w:val="0"/>
        <w:spacing w:after="0" w:line="240" w:lineRule="auto"/>
        <w:outlineLvl w:val="0"/>
        <w:rPr>
          <w:rFonts w:ascii="Arial" w:hAnsi="Arial" w:cs="Arial"/>
          <w:color w:val="000000"/>
          <w:sz w:val="23"/>
          <w:szCs w:val="23"/>
        </w:rPr>
      </w:pPr>
    </w:p>
    <w:p w14:paraId="1A68CA03"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b/>
          <w:bCs/>
          <w:color w:val="000000"/>
          <w:sz w:val="23"/>
          <w:szCs w:val="23"/>
        </w:rPr>
        <w:t xml:space="preserve">Operations </w:t>
      </w:r>
    </w:p>
    <w:p w14:paraId="411A87F7" w14:textId="2EC4068E" w:rsid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The operation of the farm will be in accordance with SGN EPR6.09 ‘How to comply with your environmental permit for intensive farming’. </w:t>
      </w:r>
    </w:p>
    <w:p w14:paraId="31DEF562" w14:textId="77777777" w:rsidR="007F0301" w:rsidRPr="009D379F" w:rsidRDefault="007F0301" w:rsidP="009D379F">
      <w:pPr>
        <w:autoSpaceDE w:val="0"/>
        <w:autoSpaceDN w:val="0"/>
        <w:adjustRightInd w:val="0"/>
        <w:spacing w:after="0" w:line="240" w:lineRule="auto"/>
        <w:rPr>
          <w:rFonts w:ascii="Arial" w:hAnsi="Arial" w:cs="Arial"/>
          <w:color w:val="000000"/>
          <w:sz w:val="23"/>
          <w:szCs w:val="23"/>
        </w:rPr>
      </w:pPr>
    </w:p>
    <w:p w14:paraId="51788498" w14:textId="77777777" w:rsidR="009D379F" w:rsidRPr="009D379F" w:rsidRDefault="009D379F" w:rsidP="009D379F">
      <w:pPr>
        <w:autoSpaceDE w:val="0"/>
        <w:autoSpaceDN w:val="0"/>
        <w:adjustRightInd w:val="0"/>
        <w:spacing w:after="0" w:line="240" w:lineRule="auto"/>
        <w:outlineLvl w:val="0"/>
        <w:rPr>
          <w:rFonts w:ascii="Arial" w:hAnsi="Arial" w:cs="Arial"/>
          <w:color w:val="000000"/>
          <w:sz w:val="23"/>
          <w:szCs w:val="23"/>
        </w:rPr>
      </w:pPr>
      <w:r w:rsidRPr="009D379F">
        <w:rPr>
          <w:rFonts w:ascii="Arial" w:hAnsi="Arial" w:cs="Arial"/>
          <w:b/>
          <w:bCs/>
          <w:color w:val="000000"/>
          <w:sz w:val="23"/>
          <w:szCs w:val="23"/>
        </w:rPr>
        <w:t xml:space="preserve">Feed </w:t>
      </w:r>
    </w:p>
    <w:p w14:paraId="1783ACD0"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Selection and use of feed is in accordance with SGN EPR6.09 ‘How to comply with your environmental permit for intensive farming’. </w:t>
      </w:r>
    </w:p>
    <w:p w14:paraId="31896920"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Protein is reduced over the growing cycle by providing different feeds. </w:t>
      </w:r>
    </w:p>
    <w:p w14:paraId="7F92C7FD"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Phosphorus levels in rations are reduced over the production cycle. </w:t>
      </w:r>
    </w:p>
    <w:p w14:paraId="3D0F2D2C" w14:textId="77777777" w:rsid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Feed storage bins are specifically designed to accommodate the required feeding regime. </w:t>
      </w:r>
    </w:p>
    <w:p w14:paraId="0A44B8FE" w14:textId="77777777" w:rsidR="007F0301" w:rsidRPr="009D379F" w:rsidRDefault="007F0301" w:rsidP="009D379F">
      <w:pPr>
        <w:autoSpaceDE w:val="0"/>
        <w:autoSpaceDN w:val="0"/>
        <w:adjustRightInd w:val="0"/>
        <w:spacing w:after="0" w:line="240" w:lineRule="auto"/>
        <w:rPr>
          <w:rFonts w:ascii="Arial" w:hAnsi="Arial" w:cs="Arial"/>
          <w:color w:val="000000"/>
          <w:sz w:val="23"/>
          <w:szCs w:val="23"/>
        </w:rPr>
      </w:pPr>
    </w:p>
    <w:p w14:paraId="0979B11B" w14:textId="77777777" w:rsidR="009D379F" w:rsidRPr="009D379F" w:rsidRDefault="009D379F" w:rsidP="009D379F">
      <w:pPr>
        <w:autoSpaceDE w:val="0"/>
        <w:autoSpaceDN w:val="0"/>
        <w:adjustRightInd w:val="0"/>
        <w:spacing w:after="0" w:line="240" w:lineRule="auto"/>
        <w:outlineLvl w:val="0"/>
        <w:rPr>
          <w:rFonts w:ascii="Arial" w:hAnsi="Arial" w:cs="Arial"/>
          <w:color w:val="000000"/>
          <w:sz w:val="23"/>
          <w:szCs w:val="23"/>
        </w:rPr>
      </w:pPr>
      <w:r w:rsidRPr="009D379F">
        <w:rPr>
          <w:rFonts w:ascii="Arial" w:hAnsi="Arial" w:cs="Arial"/>
          <w:b/>
          <w:bCs/>
          <w:color w:val="000000"/>
          <w:sz w:val="23"/>
          <w:szCs w:val="23"/>
        </w:rPr>
        <w:t xml:space="preserve">Housing </w:t>
      </w:r>
    </w:p>
    <w:p w14:paraId="1C8C2191"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Housing design and management is in accordance with SGN EPR6.09 ‘How to comply with your environmental permit for intensive farming’. </w:t>
      </w:r>
    </w:p>
    <w:p w14:paraId="46F07976"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The housing is well insulated and the sheds have a damp proof course. </w:t>
      </w:r>
    </w:p>
    <w:p w14:paraId="12709024"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The sheds are fully insulated with a U-Value of approximately 0.4 W/m</w:t>
      </w:r>
      <w:r w:rsidRPr="009D379F">
        <w:rPr>
          <w:rFonts w:ascii="Arial" w:hAnsi="Arial" w:cs="Arial"/>
          <w:color w:val="000000"/>
          <w:sz w:val="16"/>
          <w:szCs w:val="16"/>
        </w:rPr>
        <w:t>2</w:t>
      </w:r>
      <w:r w:rsidRPr="009D379F">
        <w:rPr>
          <w:rFonts w:ascii="Arial" w:hAnsi="Arial" w:cs="Arial"/>
          <w:color w:val="000000"/>
          <w:sz w:val="23"/>
          <w:szCs w:val="23"/>
        </w:rPr>
        <w:t xml:space="preserve">/°C to reduce condensation and heat lost. </w:t>
      </w:r>
    </w:p>
    <w:p w14:paraId="03567A9E" w14:textId="37B2ADE3" w:rsidR="009D379F" w:rsidRPr="009D379F" w:rsidRDefault="00CB639B" w:rsidP="009D379F">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 xml:space="preserve">Houses are </w:t>
      </w:r>
      <w:r w:rsidR="004B5ECE">
        <w:rPr>
          <w:rFonts w:ascii="Arial" w:hAnsi="Arial" w:cs="Arial"/>
          <w:color w:val="000000"/>
          <w:sz w:val="23"/>
          <w:szCs w:val="23"/>
        </w:rPr>
        <w:t>high velocity roof</w:t>
      </w:r>
      <w:r>
        <w:rPr>
          <w:rFonts w:ascii="Arial" w:hAnsi="Arial" w:cs="Arial"/>
          <w:color w:val="000000"/>
          <w:sz w:val="23"/>
          <w:szCs w:val="23"/>
        </w:rPr>
        <w:t xml:space="preserve"> fan extraction</w:t>
      </w:r>
      <w:r w:rsidR="004B5ECE">
        <w:rPr>
          <w:rFonts w:ascii="Arial" w:hAnsi="Arial" w:cs="Arial"/>
          <w:color w:val="000000"/>
          <w:sz w:val="23"/>
          <w:szCs w:val="23"/>
        </w:rPr>
        <w:t xml:space="preserve"> (11m/s e</w:t>
      </w:r>
      <w:r w:rsidR="00D32703">
        <w:rPr>
          <w:rFonts w:ascii="Arial" w:hAnsi="Arial" w:cs="Arial"/>
          <w:color w:val="000000"/>
          <w:sz w:val="23"/>
          <w:szCs w:val="23"/>
        </w:rPr>
        <w:t>fflux, 5.5m release height)</w:t>
      </w:r>
      <w:r>
        <w:rPr>
          <w:rFonts w:ascii="Arial" w:hAnsi="Arial" w:cs="Arial"/>
          <w:color w:val="000000"/>
          <w:sz w:val="23"/>
          <w:szCs w:val="23"/>
        </w:rPr>
        <w:t>. All houses have gable fans for summer cooling.</w:t>
      </w:r>
      <w:r w:rsidR="008A1E19">
        <w:rPr>
          <w:rFonts w:ascii="Arial" w:hAnsi="Arial" w:cs="Arial"/>
          <w:color w:val="000000"/>
          <w:sz w:val="23"/>
          <w:szCs w:val="23"/>
        </w:rPr>
        <w:t xml:space="preserve"> </w:t>
      </w:r>
    </w:p>
    <w:p w14:paraId="27AAA218"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Litter is kept loose and friable. The quality is regularly inspected to ensure it does not become excessively wet or dry. Steps as described in SGN EPR6.09 ‘How to comply with your environmental permit for intensive farming’ will be taken to rectify any changes to the quality of the litter. </w:t>
      </w:r>
    </w:p>
    <w:p w14:paraId="58192A04"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Temperature in the sheds meets the health and welfare needs for the age and number of the birds. </w:t>
      </w:r>
    </w:p>
    <w:p w14:paraId="7045FCB6" w14:textId="77777777" w:rsidR="00EE4DF0" w:rsidRDefault="007B7688" w:rsidP="009D379F">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LPG heaters</w:t>
      </w:r>
      <w:r w:rsidR="009D379F" w:rsidRPr="009D379F">
        <w:rPr>
          <w:rFonts w:ascii="Arial" w:hAnsi="Arial" w:cs="Arial"/>
          <w:color w:val="000000"/>
          <w:sz w:val="23"/>
          <w:szCs w:val="23"/>
        </w:rPr>
        <w:t xml:space="preserve"> are spaced regularly within the sheds to prevent cold spots and extremes of temperature. The fans are fitted with back draft shutters to prevent drafts and unnecessary heat loss.</w:t>
      </w:r>
    </w:p>
    <w:p w14:paraId="586DB73D" w14:textId="17888616" w:rsidR="009D379F" w:rsidRPr="009D379F" w:rsidRDefault="00EE4DF0" w:rsidP="009D379F">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 xml:space="preserve">Each house is fitted with a </w:t>
      </w:r>
      <w:r w:rsidR="002D7633">
        <w:rPr>
          <w:rFonts w:ascii="Arial" w:hAnsi="Arial" w:cs="Arial"/>
          <w:color w:val="000000"/>
          <w:sz w:val="23"/>
          <w:szCs w:val="23"/>
        </w:rPr>
        <w:t>heat exchanger, operated as per manufacturer’s</w:t>
      </w:r>
      <w:r w:rsidR="00B5531D">
        <w:rPr>
          <w:rFonts w:ascii="Arial" w:hAnsi="Arial" w:cs="Arial"/>
          <w:color w:val="000000"/>
          <w:sz w:val="23"/>
          <w:szCs w:val="23"/>
        </w:rPr>
        <w:t xml:space="preserve"> guidance</w:t>
      </w:r>
      <w:r w:rsidR="00F2258B">
        <w:rPr>
          <w:rFonts w:ascii="Arial" w:hAnsi="Arial" w:cs="Arial"/>
          <w:color w:val="000000"/>
          <w:sz w:val="23"/>
          <w:szCs w:val="23"/>
        </w:rPr>
        <w:t xml:space="preserve"> with condensate and washings directed to dirty water tanks</w:t>
      </w:r>
      <w:r w:rsidR="00F6163F">
        <w:rPr>
          <w:rFonts w:ascii="Arial" w:hAnsi="Arial" w:cs="Arial"/>
          <w:color w:val="000000"/>
          <w:sz w:val="23"/>
          <w:szCs w:val="23"/>
        </w:rPr>
        <w:t>.</w:t>
      </w:r>
      <w:r w:rsidR="009D379F" w:rsidRPr="009D379F">
        <w:rPr>
          <w:rFonts w:ascii="Arial" w:hAnsi="Arial" w:cs="Arial"/>
          <w:color w:val="000000"/>
          <w:sz w:val="23"/>
          <w:szCs w:val="23"/>
        </w:rPr>
        <w:t xml:space="preserve"> </w:t>
      </w:r>
    </w:p>
    <w:p w14:paraId="041B8C8F"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The shed is accessed via the control room/vestibule area, which prevent drafts. </w:t>
      </w:r>
    </w:p>
    <w:p w14:paraId="2FEC04EB"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A computer automatically controls ventilation and heating so that heat is not wasted by being drawn out of the building. </w:t>
      </w:r>
    </w:p>
    <w:p w14:paraId="0C858357" w14:textId="77777777" w:rsid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The ventilation management system controls the ventilation rates depending on the health and welfare needs of the birds and the outside weather conditions.</w:t>
      </w:r>
    </w:p>
    <w:p w14:paraId="790C5D85" w14:textId="77777777" w:rsidR="007F0301" w:rsidRDefault="007F0301" w:rsidP="009D379F">
      <w:pPr>
        <w:autoSpaceDE w:val="0"/>
        <w:autoSpaceDN w:val="0"/>
        <w:adjustRightInd w:val="0"/>
        <w:spacing w:after="0" w:line="240" w:lineRule="auto"/>
        <w:rPr>
          <w:rFonts w:ascii="Arial" w:hAnsi="Arial" w:cs="Arial"/>
          <w:color w:val="000000"/>
          <w:sz w:val="23"/>
          <w:szCs w:val="23"/>
        </w:rPr>
      </w:pPr>
    </w:p>
    <w:p w14:paraId="6A6CAB01" w14:textId="77777777" w:rsidR="00E1439C" w:rsidRDefault="00E1439C" w:rsidP="009D379F">
      <w:pPr>
        <w:autoSpaceDE w:val="0"/>
        <w:autoSpaceDN w:val="0"/>
        <w:adjustRightInd w:val="0"/>
        <w:spacing w:after="0" w:line="240" w:lineRule="auto"/>
        <w:rPr>
          <w:rFonts w:ascii="Arial" w:hAnsi="Arial" w:cs="Arial"/>
          <w:color w:val="000000"/>
          <w:sz w:val="23"/>
          <w:szCs w:val="23"/>
        </w:rPr>
      </w:pPr>
    </w:p>
    <w:p w14:paraId="65E93095" w14:textId="77777777" w:rsidR="007F0301" w:rsidRDefault="007F0301" w:rsidP="009D379F">
      <w:pPr>
        <w:autoSpaceDE w:val="0"/>
        <w:autoSpaceDN w:val="0"/>
        <w:adjustRightInd w:val="0"/>
        <w:spacing w:after="0" w:line="240" w:lineRule="auto"/>
        <w:rPr>
          <w:rFonts w:ascii="Arial" w:hAnsi="Arial" w:cs="Arial"/>
          <w:color w:val="000000"/>
          <w:sz w:val="23"/>
          <w:szCs w:val="23"/>
        </w:rPr>
      </w:pPr>
    </w:p>
    <w:p w14:paraId="3DF9C18F" w14:textId="77777777" w:rsidR="007F0301" w:rsidRPr="009D379F" w:rsidRDefault="007F0301" w:rsidP="009D379F">
      <w:pPr>
        <w:autoSpaceDE w:val="0"/>
        <w:autoSpaceDN w:val="0"/>
        <w:adjustRightInd w:val="0"/>
        <w:spacing w:after="0" w:line="240" w:lineRule="auto"/>
        <w:rPr>
          <w:rFonts w:ascii="Arial" w:hAnsi="Arial" w:cs="Arial"/>
          <w:color w:val="000000"/>
          <w:sz w:val="23"/>
          <w:szCs w:val="23"/>
        </w:rPr>
      </w:pPr>
    </w:p>
    <w:p w14:paraId="31836756" w14:textId="77777777" w:rsidR="009D379F" w:rsidRPr="009D379F" w:rsidRDefault="009D379F" w:rsidP="009D379F">
      <w:pPr>
        <w:autoSpaceDE w:val="0"/>
        <w:autoSpaceDN w:val="0"/>
        <w:adjustRightInd w:val="0"/>
        <w:spacing w:after="0" w:line="240" w:lineRule="auto"/>
        <w:outlineLvl w:val="0"/>
        <w:rPr>
          <w:rFonts w:ascii="Arial" w:hAnsi="Arial" w:cs="Arial"/>
          <w:color w:val="000000"/>
          <w:sz w:val="23"/>
          <w:szCs w:val="23"/>
        </w:rPr>
      </w:pPr>
      <w:r w:rsidRPr="009D379F">
        <w:rPr>
          <w:rFonts w:ascii="Arial" w:hAnsi="Arial" w:cs="Arial"/>
          <w:b/>
          <w:bCs/>
          <w:color w:val="000000"/>
          <w:sz w:val="23"/>
          <w:szCs w:val="23"/>
        </w:rPr>
        <w:t xml:space="preserve">General Management </w:t>
      </w:r>
    </w:p>
    <w:p w14:paraId="192026A9"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In accordance with the management system at the farm, the buildings are regularly inspected and maintained. The floors and walls of the sheds are kept clean. </w:t>
      </w:r>
    </w:p>
    <w:p w14:paraId="0177E1C3" w14:textId="77777777" w:rsid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The site is regularly inspected and well maintained. </w:t>
      </w:r>
    </w:p>
    <w:p w14:paraId="6F1CAA70" w14:textId="77777777" w:rsidR="009D379F" w:rsidRDefault="009D379F" w:rsidP="009D379F">
      <w:pPr>
        <w:autoSpaceDE w:val="0"/>
        <w:autoSpaceDN w:val="0"/>
        <w:adjustRightInd w:val="0"/>
        <w:spacing w:after="0" w:line="240" w:lineRule="auto"/>
        <w:rPr>
          <w:rFonts w:ascii="Arial" w:hAnsi="Arial" w:cs="Arial"/>
          <w:color w:val="000000"/>
          <w:sz w:val="23"/>
          <w:szCs w:val="23"/>
        </w:rPr>
      </w:pPr>
    </w:p>
    <w:p w14:paraId="39C37829"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p>
    <w:p w14:paraId="1AE58A73"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b/>
          <w:bCs/>
          <w:color w:val="000000"/>
          <w:sz w:val="23"/>
          <w:szCs w:val="23"/>
        </w:rPr>
        <w:t xml:space="preserve">Livestock Numbers and Movements </w:t>
      </w:r>
    </w:p>
    <w:p w14:paraId="72FD112D"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A system is in place to record the number animal places and animal movements. </w:t>
      </w:r>
    </w:p>
    <w:p w14:paraId="7188DC69" w14:textId="77777777" w:rsid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These records will be available for inspection.</w:t>
      </w:r>
    </w:p>
    <w:p w14:paraId="2A7CAC18" w14:textId="77777777" w:rsidR="009D379F" w:rsidRDefault="009D379F" w:rsidP="009D379F">
      <w:pPr>
        <w:autoSpaceDE w:val="0"/>
        <w:autoSpaceDN w:val="0"/>
        <w:adjustRightInd w:val="0"/>
        <w:spacing w:after="0" w:line="240" w:lineRule="auto"/>
        <w:rPr>
          <w:rFonts w:ascii="Arial" w:hAnsi="Arial" w:cs="Arial"/>
          <w:color w:val="000000"/>
          <w:sz w:val="23"/>
          <w:szCs w:val="23"/>
        </w:rPr>
      </w:pPr>
    </w:p>
    <w:p w14:paraId="0BE2E99E" w14:textId="77777777" w:rsidR="009D379F" w:rsidRDefault="009D379F" w:rsidP="009D379F">
      <w:pPr>
        <w:autoSpaceDE w:val="0"/>
        <w:autoSpaceDN w:val="0"/>
        <w:adjustRightInd w:val="0"/>
        <w:spacing w:after="0" w:line="240" w:lineRule="auto"/>
        <w:rPr>
          <w:rFonts w:ascii="Arial" w:hAnsi="Arial" w:cs="Arial"/>
          <w:color w:val="000000"/>
          <w:sz w:val="23"/>
          <w:szCs w:val="23"/>
        </w:rPr>
      </w:pPr>
    </w:p>
    <w:p w14:paraId="1B28FE29" w14:textId="77777777" w:rsidR="007F0301" w:rsidRDefault="007F0301" w:rsidP="009D379F">
      <w:pPr>
        <w:autoSpaceDE w:val="0"/>
        <w:autoSpaceDN w:val="0"/>
        <w:adjustRightInd w:val="0"/>
        <w:spacing w:after="0" w:line="240" w:lineRule="auto"/>
        <w:rPr>
          <w:rFonts w:ascii="Arial" w:hAnsi="Arial" w:cs="Arial"/>
          <w:color w:val="000000"/>
          <w:sz w:val="23"/>
          <w:szCs w:val="23"/>
        </w:rPr>
      </w:pPr>
    </w:p>
    <w:p w14:paraId="0EAB215F" w14:textId="77777777" w:rsidR="007F0301" w:rsidRDefault="007F0301" w:rsidP="009D379F">
      <w:pPr>
        <w:autoSpaceDE w:val="0"/>
        <w:autoSpaceDN w:val="0"/>
        <w:adjustRightInd w:val="0"/>
        <w:spacing w:after="0" w:line="240" w:lineRule="auto"/>
        <w:rPr>
          <w:rFonts w:ascii="Arial" w:hAnsi="Arial" w:cs="Arial"/>
          <w:color w:val="000000"/>
          <w:sz w:val="23"/>
          <w:szCs w:val="23"/>
        </w:rPr>
      </w:pPr>
    </w:p>
    <w:p w14:paraId="562BEF02"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lastRenderedPageBreak/>
        <w:t xml:space="preserve"> </w:t>
      </w:r>
    </w:p>
    <w:p w14:paraId="6E7D1416"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b/>
          <w:bCs/>
          <w:color w:val="000000"/>
          <w:sz w:val="23"/>
          <w:szCs w:val="23"/>
        </w:rPr>
        <w:t xml:space="preserve">Slurry spreading and manure management planning - off site-activity </w:t>
      </w:r>
    </w:p>
    <w:p w14:paraId="4F789391"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Litter is not stored at the installation. </w:t>
      </w:r>
    </w:p>
    <w:p w14:paraId="5FC1FA04" w14:textId="5ACE1C24" w:rsidR="00D24A09" w:rsidRDefault="001F49BA" w:rsidP="009D379F">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Litter is</w:t>
      </w:r>
      <w:r w:rsidR="008F57A0">
        <w:rPr>
          <w:rFonts w:ascii="Arial" w:hAnsi="Arial" w:cs="Arial"/>
          <w:color w:val="000000"/>
          <w:sz w:val="23"/>
          <w:szCs w:val="23"/>
        </w:rPr>
        <w:t xml:space="preserve"> is </w:t>
      </w:r>
      <w:r w:rsidR="002A7F52">
        <w:rPr>
          <w:rFonts w:ascii="Arial" w:hAnsi="Arial" w:cs="Arial"/>
          <w:color w:val="000000"/>
          <w:sz w:val="23"/>
          <w:szCs w:val="23"/>
        </w:rPr>
        <w:t>exported off site and sold</w:t>
      </w:r>
      <w:r w:rsidR="008A1E19">
        <w:rPr>
          <w:rFonts w:ascii="Arial" w:hAnsi="Arial" w:cs="Arial"/>
          <w:color w:val="000000"/>
          <w:sz w:val="23"/>
          <w:szCs w:val="23"/>
        </w:rPr>
        <w:t xml:space="preserve"> </w:t>
      </w:r>
      <w:r w:rsidR="007B2B9F">
        <w:rPr>
          <w:rFonts w:ascii="Arial" w:hAnsi="Arial" w:cs="Arial"/>
          <w:color w:val="000000"/>
          <w:sz w:val="23"/>
          <w:szCs w:val="23"/>
        </w:rPr>
        <w:t>for third party land spreading</w:t>
      </w:r>
      <w:r w:rsidR="009D379F" w:rsidRPr="009D379F">
        <w:rPr>
          <w:rFonts w:ascii="Arial" w:hAnsi="Arial" w:cs="Arial"/>
          <w:color w:val="000000"/>
          <w:sz w:val="23"/>
          <w:szCs w:val="23"/>
        </w:rPr>
        <w:t>.</w:t>
      </w:r>
    </w:p>
    <w:p w14:paraId="7A117E09" w14:textId="77777777" w:rsidR="007B2B9F" w:rsidRDefault="00D24A09" w:rsidP="009D379F">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Any l</w:t>
      </w:r>
      <w:r w:rsidR="009D379F" w:rsidRPr="009D379F">
        <w:rPr>
          <w:rFonts w:ascii="Arial" w:hAnsi="Arial" w:cs="Arial"/>
          <w:color w:val="000000"/>
          <w:sz w:val="23"/>
          <w:szCs w:val="23"/>
        </w:rPr>
        <w:t>itter</w:t>
      </w:r>
      <w:r>
        <w:rPr>
          <w:rFonts w:ascii="Arial" w:hAnsi="Arial" w:cs="Arial"/>
          <w:color w:val="000000"/>
          <w:sz w:val="23"/>
          <w:szCs w:val="23"/>
        </w:rPr>
        <w:t xml:space="preserve"> that</w:t>
      </w:r>
      <w:r w:rsidR="009D379F" w:rsidRPr="009D379F">
        <w:rPr>
          <w:rFonts w:ascii="Arial" w:hAnsi="Arial" w:cs="Arial"/>
          <w:color w:val="000000"/>
          <w:sz w:val="23"/>
          <w:szCs w:val="23"/>
        </w:rPr>
        <w:t xml:space="preserve"> is</w:t>
      </w:r>
      <w:r>
        <w:rPr>
          <w:rFonts w:ascii="Arial" w:hAnsi="Arial" w:cs="Arial"/>
          <w:color w:val="000000"/>
          <w:sz w:val="23"/>
          <w:szCs w:val="23"/>
        </w:rPr>
        <w:t xml:space="preserve"> exported from the installation has</w:t>
      </w:r>
      <w:r w:rsidR="009D379F" w:rsidRPr="009D379F">
        <w:rPr>
          <w:rFonts w:ascii="Arial" w:hAnsi="Arial" w:cs="Arial"/>
          <w:color w:val="000000"/>
          <w:sz w:val="23"/>
          <w:szCs w:val="23"/>
        </w:rPr>
        <w:t xml:space="preserve"> </w:t>
      </w:r>
      <w:r>
        <w:rPr>
          <w:rFonts w:ascii="Arial" w:hAnsi="Arial" w:cs="Arial"/>
          <w:color w:val="000000"/>
          <w:sz w:val="23"/>
          <w:szCs w:val="23"/>
        </w:rPr>
        <w:t>r</w:t>
      </w:r>
      <w:r w:rsidR="009D379F" w:rsidRPr="009D379F">
        <w:rPr>
          <w:rFonts w:ascii="Arial" w:hAnsi="Arial" w:cs="Arial"/>
          <w:color w:val="000000"/>
          <w:sz w:val="23"/>
          <w:szCs w:val="23"/>
        </w:rPr>
        <w:t>ecords kept of the quantities</w:t>
      </w:r>
      <w:r w:rsidR="00357401">
        <w:rPr>
          <w:rFonts w:ascii="Arial" w:hAnsi="Arial" w:cs="Arial"/>
          <w:color w:val="000000"/>
          <w:sz w:val="23"/>
          <w:szCs w:val="23"/>
        </w:rPr>
        <w:t>, destination</w:t>
      </w:r>
      <w:r w:rsidR="009D379F" w:rsidRPr="009D379F">
        <w:rPr>
          <w:rFonts w:ascii="Arial" w:hAnsi="Arial" w:cs="Arial"/>
          <w:color w:val="000000"/>
          <w:sz w:val="23"/>
          <w:szCs w:val="23"/>
        </w:rPr>
        <w:t xml:space="preserve"> and the date </w:t>
      </w:r>
      <w:r w:rsidR="00B03FFC">
        <w:rPr>
          <w:rFonts w:ascii="Arial" w:hAnsi="Arial" w:cs="Arial"/>
          <w:color w:val="000000"/>
          <w:sz w:val="23"/>
          <w:szCs w:val="23"/>
        </w:rPr>
        <w:t>of transfer</w:t>
      </w:r>
      <w:r w:rsidR="009D379F" w:rsidRPr="009D379F">
        <w:rPr>
          <w:rFonts w:ascii="Arial" w:hAnsi="Arial" w:cs="Arial"/>
          <w:color w:val="000000"/>
          <w:sz w:val="23"/>
          <w:szCs w:val="23"/>
        </w:rPr>
        <w:t>.</w:t>
      </w:r>
    </w:p>
    <w:p w14:paraId="2FA14B36" w14:textId="20BF5E6F" w:rsidR="009D379F" w:rsidRPr="009D379F" w:rsidRDefault="007B2B9F" w:rsidP="009D379F">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Wash water is exported off-site for third party land spreading.</w:t>
      </w:r>
      <w:r w:rsidR="009D379F" w:rsidRPr="009D379F">
        <w:rPr>
          <w:rFonts w:ascii="Arial" w:hAnsi="Arial" w:cs="Arial"/>
          <w:color w:val="000000"/>
          <w:sz w:val="23"/>
          <w:szCs w:val="23"/>
        </w:rPr>
        <w:t xml:space="preserve"> </w:t>
      </w:r>
    </w:p>
    <w:p w14:paraId="59CF35B3"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Contingency arrangements are in place with surrounding farms to accept the manure in case of an emergency. </w:t>
      </w:r>
    </w:p>
    <w:p w14:paraId="7D4C011F" w14:textId="77777777" w:rsidR="009D379F" w:rsidRPr="009D379F" w:rsidRDefault="009D379F" w:rsidP="009D379F">
      <w:pPr>
        <w:autoSpaceDE w:val="0"/>
        <w:autoSpaceDN w:val="0"/>
        <w:adjustRightInd w:val="0"/>
        <w:spacing w:after="0" w:line="240" w:lineRule="auto"/>
        <w:rPr>
          <w:rFonts w:ascii="Arial" w:hAnsi="Arial" w:cs="Arial"/>
          <w:color w:val="000000"/>
          <w:sz w:val="23"/>
          <w:szCs w:val="23"/>
        </w:rPr>
      </w:pPr>
      <w:r w:rsidRPr="009D379F">
        <w:rPr>
          <w:rFonts w:ascii="Arial" w:hAnsi="Arial" w:cs="Arial"/>
          <w:color w:val="000000"/>
          <w:sz w:val="23"/>
          <w:szCs w:val="23"/>
        </w:rPr>
        <w:t xml:space="preserve">In these circumstances where the litter is exported for spreading to land, records are kept of the names and addresses of the receiving farms. </w:t>
      </w:r>
    </w:p>
    <w:p w14:paraId="67D3EE15" w14:textId="77777777" w:rsidR="003B5B8B" w:rsidRDefault="009D379F" w:rsidP="009D379F">
      <w:pPr>
        <w:rPr>
          <w:rFonts w:ascii="Arial" w:hAnsi="Arial" w:cs="Arial"/>
          <w:color w:val="000000"/>
          <w:sz w:val="23"/>
          <w:szCs w:val="23"/>
        </w:rPr>
      </w:pPr>
      <w:r w:rsidRPr="009D379F">
        <w:rPr>
          <w:rFonts w:ascii="Arial" w:hAnsi="Arial" w:cs="Arial"/>
          <w:color w:val="000000"/>
          <w:sz w:val="23"/>
          <w:szCs w:val="23"/>
        </w:rPr>
        <w:t>The receiver of the manure confirms by signing a docket that litter is spread to land in accordance with the Code of Good Agricultural Practice, or in accordance with the manure management plan for the receiving land.</w:t>
      </w:r>
    </w:p>
    <w:p w14:paraId="48618427" w14:textId="77777777" w:rsidR="0066454B" w:rsidRDefault="0066454B" w:rsidP="009D379F">
      <w:pPr>
        <w:rPr>
          <w:rFonts w:ascii="Arial" w:hAnsi="Arial" w:cs="Arial"/>
          <w:color w:val="000000"/>
          <w:sz w:val="23"/>
          <w:szCs w:val="23"/>
        </w:rPr>
      </w:pPr>
    </w:p>
    <w:p w14:paraId="6017B4EB" w14:textId="77777777" w:rsidR="00240411" w:rsidRDefault="00240411" w:rsidP="009D379F">
      <w:pPr>
        <w:rPr>
          <w:rFonts w:ascii="Arial" w:hAnsi="Arial" w:cs="Arial"/>
          <w:color w:val="000000"/>
          <w:sz w:val="23"/>
          <w:szCs w:val="23"/>
        </w:rPr>
      </w:pPr>
    </w:p>
    <w:p w14:paraId="088472AB" w14:textId="77777777" w:rsidR="00240411" w:rsidRDefault="00240411" w:rsidP="009D379F">
      <w:pPr>
        <w:rPr>
          <w:rFonts w:ascii="Arial" w:hAnsi="Arial" w:cs="Arial"/>
          <w:color w:val="000000"/>
          <w:sz w:val="23"/>
          <w:szCs w:val="23"/>
        </w:rPr>
      </w:pPr>
    </w:p>
    <w:p w14:paraId="5C2FAEAF" w14:textId="77777777" w:rsidR="00240411" w:rsidRDefault="00240411" w:rsidP="009D379F">
      <w:pPr>
        <w:rPr>
          <w:rFonts w:ascii="Arial" w:hAnsi="Arial" w:cs="Arial"/>
          <w:color w:val="000000"/>
          <w:sz w:val="23"/>
          <w:szCs w:val="23"/>
        </w:rPr>
      </w:pPr>
    </w:p>
    <w:p w14:paraId="2C4D61FE" w14:textId="77777777" w:rsidR="0066454B" w:rsidRDefault="0066454B" w:rsidP="009D379F">
      <w:pPr>
        <w:rPr>
          <w:rFonts w:ascii="Arial" w:hAnsi="Arial" w:cs="Arial"/>
          <w:b/>
          <w:sz w:val="24"/>
          <w:szCs w:val="24"/>
        </w:rPr>
      </w:pPr>
      <w:r>
        <w:rPr>
          <w:rFonts w:ascii="Arial" w:hAnsi="Arial" w:cs="Arial"/>
          <w:b/>
          <w:sz w:val="24"/>
          <w:szCs w:val="24"/>
        </w:rPr>
        <w:t>Improvement Program</w:t>
      </w:r>
    </w:p>
    <w:p w14:paraId="2FB50EC3" w14:textId="2E228982" w:rsidR="000A0660" w:rsidRDefault="0066454B" w:rsidP="000A0660">
      <w:pPr>
        <w:rPr>
          <w:rFonts w:ascii="Arial" w:hAnsi="Arial" w:cs="Arial"/>
          <w:sz w:val="24"/>
          <w:szCs w:val="24"/>
        </w:rPr>
      </w:pPr>
      <w:r>
        <w:rPr>
          <w:rFonts w:ascii="Arial" w:hAnsi="Arial" w:cs="Arial"/>
          <w:sz w:val="24"/>
          <w:szCs w:val="24"/>
        </w:rPr>
        <w:t xml:space="preserve">Not applicable, </w:t>
      </w:r>
      <w:r w:rsidR="00D779B9">
        <w:rPr>
          <w:rFonts w:ascii="Arial" w:hAnsi="Arial" w:cs="Arial"/>
          <w:sz w:val="24"/>
          <w:szCs w:val="24"/>
        </w:rPr>
        <w:t xml:space="preserve">all </w:t>
      </w:r>
      <w:r w:rsidR="007B2B9F">
        <w:rPr>
          <w:rFonts w:ascii="Arial" w:hAnsi="Arial" w:cs="Arial"/>
          <w:sz w:val="24"/>
          <w:szCs w:val="24"/>
        </w:rPr>
        <w:t xml:space="preserve">new </w:t>
      </w:r>
      <w:r w:rsidR="00D779B9">
        <w:rPr>
          <w:rFonts w:ascii="Arial" w:hAnsi="Arial" w:cs="Arial"/>
          <w:sz w:val="24"/>
          <w:szCs w:val="24"/>
        </w:rPr>
        <w:t>poultry houses</w:t>
      </w:r>
      <w:r w:rsidR="00C068C6">
        <w:rPr>
          <w:rFonts w:ascii="Arial" w:hAnsi="Arial" w:cs="Arial"/>
          <w:sz w:val="24"/>
          <w:szCs w:val="24"/>
        </w:rPr>
        <w:t xml:space="preserve"> </w:t>
      </w:r>
      <w:r w:rsidR="007B2B9F">
        <w:rPr>
          <w:rFonts w:ascii="Arial" w:hAnsi="Arial" w:cs="Arial"/>
          <w:sz w:val="24"/>
          <w:szCs w:val="24"/>
        </w:rPr>
        <w:t>constructed to</w:t>
      </w:r>
      <w:r w:rsidR="000A0660">
        <w:rPr>
          <w:rFonts w:ascii="Arial" w:hAnsi="Arial" w:cs="Arial"/>
          <w:sz w:val="24"/>
          <w:szCs w:val="24"/>
        </w:rPr>
        <w:t xml:space="preserve"> BAT.</w:t>
      </w:r>
    </w:p>
    <w:p w14:paraId="50041F3D" w14:textId="77777777" w:rsidR="000A0660" w:rsidRDefault="000A0660" w:rsidP="000A0660">
      <w:pPr>
        <w:rPr>
          <w:rFonts w:ascii="Arial" w:hAnsi="Arial" w:cs="Arial"/>
          <w:sz w:val="24"/>
          <w:szCs w:val="24"/>
        </w:rPr>
      </w:pPr>
    </w:p>
    <w:p w14:paraId="492F3D2D" w14:textId="77777777" w:rsidR="000A0660" w:rsidRDefault="000A0660" w:rsidP="000A0660">
      <w:pPr>
        <w:rPr>
          <w:rFonts w:ascii="Arial" w:hAnsi="Arial" w:cs="Arial"/>
          <w:sz w:val="23"/>
          <w:szCs w:val="23"/>
        </w:rPr>
      </w:pPr>
    </w:p>
    <w:p w14:paraId="344AD545" w14:textId="77777777" w:rsidR="000A0660" w:rsidRDefault="000A0660" w:rsidP="000A0660">
      <w:pPr>
        <w:rPr>
          <w:rFonts w:ascii="Arial" w:hAnsi="Arial" w:cs="Arial"/>
          <w:sz w:val="23"/>
          <w:szCs w:val="23"/>
        </w:rPr>
      </w:pPr>
    </w:p>
    <w:p w14:paraId="35E47D73" w14:textId="77777777" w:rsidR="000A0660" w:rsidRDefault="000A0660" w:rsidP="000A0660">
      <w:pPr>
        <w:rPr>
          <w:rFonts w:ascii="Arial" w:hAnsi="Arial" w:cs="Arial"/>
          <w:sz w:val="23"/>
          <w:szCs w:val="23"/>
        </w:rPr>
      </w:pPr>
    </w:p>
    <w:p w14:paraId="19AD8643" w14:textId="77777777" w:rsidR="000A0660" w:rsidRDefault="000A0660" w:rsidP="000A0660">
      <w:pPr>
        <w:rPr>
          <w:rFonts w:ascii="Arial" w:hAnsi="Arial" w:cs="Arial"/>
          <w:sz w:val="23"/>
          <w:szCs w:val="23"/>
        </w:rPr>
      </w:pPr>
    </w:p>
    <w:p w14:paraId="310477E1" w14:textId="77777777" w:rsidR="000A0660" w:rsidRPr="007F0301" w:rsidRDefault="007F0301" w:rsidP="000A0660">
      <w:pPr>
        <w:rPr>
          <w:rFonts w:ascii="Arial" w:hAnsi="Arial" w:cs="Arial"/>
          <w:sz w:val="24"/>
          <w:szCs w:val="24"/>
        </w:rPr>
      </w:pPr>
      <w:r w:rsidRPr="007F0301">
        <w:rPr>
          <w:rFonts w:ascii="Arial" w:hAnsi="Arial" w:cs="Arial"/>
          <w:b/>
          <w:bCs/>
          <w:color w:val="000000"/>
          <w:sz w:val="24"/>
          <w:szCs w:val="24"/>
        </w:rPr>
        <w:t>Emissions and Monitoring</w:t>
      </w:r>
    </w:p>
    <w:p w14:paraId="1377CDC7" w14:textId="77777777" w:rsidR="000A0660" w:rsidRDefault="000A0660" w:rsidP="000A0660">
      <w:pPr>
        <w:rPr>
          <w:rFonts w:ascii="Arial" w:hAnsi="Arial" w:cs="Arial"/>
          <w:sz w:val="23"/>
          <w:szCs w:val="23"/>
        </w:rPr>
      </w:pPr>
    </w:p>
    <w:p w14:paraId="761E195E" w14:textId="77777777" w:rsidR="007F0301" w:rsidRDefault="007F0301" w:rsidP="007F0301">
      <w:pPr>
        <w:rPr>
          <w:rFonts w:ascii="Arial" w:hAnsi="Arial" w:cs="Arial"/>
          <w:sz w:val="23"/>
          <w:szCs w:val="23"/>
        </w:rPr>
      </w:pPr>
      <w:r w:rsidRPr="000A0660">
        <w:rPr>
          <w:rFonts w:ascii="Arial" w:hAnsi="Arial" w:cs="Arial"/>
          <w:sz w:val="23"/>
          <w:szCs w:val="23"/>
        </w:rPr>
        <w:t>Table of emission points</w:t>
      </w:r>
    </w:p>
    <w:p w14:paraId="7BC00F53" w14:textId="77777777" w:rsidR="000A0660" w:rsidRDefault="000A0660" w:rsidP="000A0660">
      <w:pPr>
        <w:rPr>
          <w:rFonts w:ascii="Arial" w:hAnsi="Arial" w:cs="Arial"/>
          <w:sz w:val="23"/>
          <w:szCs w:val="23"/>
        </w:rPr>
      </w:pPr>
    </w:p>
    <w:p w14:paraId="1218DDD0" w14:textId="77777777" w:rsidR="000A0660" w:rsidRDefault="000A0660" w:rsidP="000A0660">
      <w:pPr>
        <w:rPr>
          <w:rFonts w:ascii="Arial" w:hAnsi="Arial" w:cs="Arial"/>
          <w:sz w:val="23"/>
          <w:szCs w:val="23"/>
        </w:rPr>
      </w:pPr>
    </w:p>
    <w:p w14:paraId="5F023560" w14:textId="77777777" w:rsidR="000A0660" w:rsidRDefault="000A0660" w:rsidP="000A0660">
      <w:pPr>
        <w:rPr>
          <w:rFonts w:ascii="Arial" w:hAnsi="Arial" w:cs="Arial"/>
          <w:sz w:val="23"/>
          <w:szCs w:val="23"/>
        </w:rPr>
      </w:pPr>
    </w:p>
    <w:p w14:paraId="72C68248" w14:textId="77777777" w:rsidR="000A0660" w:rsidRDefault="000A0660" w:rsidP="000A0660">
      <w:pPr>
        <w:rPr>
          <w:rFonts w:ascii="Arial" w:hAnsi="Arial" w:cs="Arial"/>
          <w:sz w:val="23"/>
          <w:szCs w:val="23"/>
        </w:rPr>
      </w:pPr>
    </w:p>
    <w:p w14:paraId="4480FF43" w14:textId="77777777" w:rsidR="000A0660" w:rsidRPr="000A0660" w:rsidRDefault="000A0660" w:rsidP="000A0660">
      <w:pPr>
        <w:rPr>
          <w:rFonts w:ascii="Arial" w:hAnsi="Arial" w:cs="Arial"/>
          <w:sz w:val="24"/>
          <w:szCs w:val="24"/>
        </w:rPr>
        <w:sectPr w:rsidR="000A0660" w:rsidRPr="000A0660">
          <w:pgSz w:w="11900" w:h="17340"/>
          <w:pgMar w:top="2134" w:right="881" w:bottom="662" w:left="820" w:header="720" w:footer="720" w:gutter="0"/>
          <w:cols w:space="720"/>
          <w:noEndnote/>
        </w:sectPr>
      </w:pPr>
    </w:p>
    <w:tbl>
      <w:tblPr>
        <w:tblpPr w:leftFromText="180" w:rightFromText="180" w:vertAnchor="page" w:horzAnchor="margin" w:tblpY="1291"/>
        <w:tblW w:w="9213"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5055"/>
        <w:gridCol w:w="4158"/>
      </w:tblGrid>
      <w:tr w:rsidR="000A0660" w:rsidRPr="000A0660" w14:paraId="6DEF4D7F" w14:textId="77777777" w:rsidTr="000A0660">
        <w:trPr>
          <w:trHeight w:val="304"/>
        </w:trPr>
        <w:tc>
          <w:tcPr>
            <w:tcW w:w="5055" w:type="dxa"/>
            <w:tcBorders>
              <w:top w:val="single" w:sz="8" w:space="0" w:color="000000"/>
              <w:bottom w:val="single" w:sz="8" w:space="0" w:color="000000"/>
              <w:right w:val="single" w:sz="8" w:space="0" w:color="000000"/>
            </w:tcBorders>
          </w:tcPr>
          <w:p w14:paraId="23CD97F7" w14:textId="77777777" w:rsidR="000A0660" w:rsidRPr="000A0660" w:rsidRDefault="000A0660" w:rsidP="000A0660">
            <w:pPr>
              <w:autoSpaceDE w:val="0"/>
              <w:autoSpaceDN w:val="0"/>
              <w:adjustRightInd w:val="0"/>
              <w:spacing w:after="0" w:line="240" w:lineRule="auto"/>
              <w:rPr>
                <w:rFonts w:ascii="Arial" w:hAnsi="Arial" w:cs="Arial"/>
                <w:color w:val="000000"/>
                <w:sz w:val="23"/>
                <w:szCs w:val="23"/>
              </w:rPr>
            </w:pPr>
            <w:r w:rsidRPr="000A0660">
              <w:rPr>
                <w:rFonts w:ascii="Arial" w:hAnsi="Arial" w:cs="Arial"/>
                <w:b/>
                <w:bCs/>
                <w:color w:val="000000"/>
                <w:sz w:val="23"/>
                <w:szCs w:val="23"/>
              </w:rPr>
              <w:lastRenderedPageBreak/>
              <w:t xml:space="preserve">Emission point description/source and location </w:t>
            </w:r>
          </w:p>
        </w:tc>
        <w:tc>
          <w:tcPr>
            <w:tcW w:w="4158" w:type="dxa"/>
            <w:tcBorders>
              <w:top w:val="single" w:sz="8" w:space="0" w:color="000000"/>
              <w:left w:val="single" w:sz="8" w:space="0" w:color="000000"/>
              <w:bottom w:val="single" w:sz="8" w:space="0" w:color="000000"/>
            </w:tcBorders>
          </w:tcPr>
          <w:p w14:paraId="214BA46A" w14:textId="77777777" w:rsidR="000A0660" w:rsidRPr="000A0660" w:rsidRDefault="000A0660" w:rsidP="000A0660">
            <w:pPr>
              <w:autoSpaceDE w:val="0"/>
              <w:autoSpaceDN w:val="0"/>
              <w:adjustRightInd w:val="0"/>
              <w:spacing w:after="0" w:line="240" w:lineRule="auto"/>
              <w:jc w:val="center"/>
              <w:outlineLvl w:val="1"/>
              <w:rPr>
                <w:rFonts w:ascii="Arial" w:hAnsi="Arial" w:cs="Arial"/>
                <w:color w:val="000000"/>
                <w:sz w:val="23"/>
                <w:szCs w:val="23"/>
              </w:rPr>
            </w:pPr>
            <w:r w:rsidRPr="000A0660">
              <w:rPr>
                <w:rFonts w:ascii="Arial" w:hAnsi="Arial" w:cs="Arial"/>
                <w:b/>
                <w:bCs/>
                <w:color w:val="000000"/>
                <w:sz w:val="23"/>
                <w:szCs w:val="23"/>
              </w:rPr>
              <w:t xml:space="preserve">Source </w:t>
            </w:r>
          </w:p>
        </w:tc>
      </w:tr>
      <w:tr w:rsidR="000A0660" w:rsidRPr="000A0660" w14:paraId="25FF9FE9" w14:textId="77777777" w:rsidTr="000A0660">
        <w:trPr>
          <w:trHeight w:val="166"/>
        </w:trPr>
        <w:tc>
          <w:tcPr>
            <w:tcW w:w="9213" w:type="dxa"/>
            <w:gridSpan w:val="2"/>
            <w:tcBorders>
              <w:top w:val="single" w:sz="8" w:space="0" w:color="000000"/>
              <w:bottom w:val="single" w:sz="8" w:space="0" w:color="000000"/>
            </w:tcBorders>
          </w:tcPr>
          <w:p w14:paraId="107CFCEC" w14:textId="77777777" w:rsidR="000A0660" w:rsidRPr="000A0660" w:rsidRDefault="000A0660" w:rsidP="000A0660">
            <w:pPr>
              <w:autoSpaceDE w:val="0"/>
              <w:autoSpaceDN w:val="0"/>
              <w:adjustRightInd w:val="0"/>
              <w:spacing w:after="0" w:line="240" w:lineRule="auto"/>
              <w:outlineLvl w:val="0"/>
              <w:rPr>
                <w:rFonts w:ascii="Arial" w:hAnsi="Arial" w:cs="Arial"/>
                <w:color w:val="000000"/>
                <w:sz w:val="23"/>
                <w:szCs w:val="23"/>
              </w:rPr>
            </w:pPr>
            <w:r w:rsidRPr="000A0660">
              <w:rPr>
                <w:rFonts w:ascii="Arial" w:hAnsi="Arial" w:cs="Arial"/>
                <w:b/>
                <w:bCs/>
                <w:color w:val="000000"/>
                <w:sz w:val="23"/>
                <w:szCs w:val="23"/>
              </w:rPr>
              <w:t xml:space="preserve">Air </w:t>
            </w:r>
          </w:p>
        </w:tc>
      </w:tr>
      <w:tr w:rsidR="0030017D" w:rsidRPr="000A0660" w14:paraId="593AC4F4" w14:textId="77777777" w:rsidTr="000A0660">
        <w:trPr>
          <w:trHeight w:val="297"/>
        </w:trPr>
        <w:tc>
          <w:tcPr>
            <w:tcW w:w="5055" w:type="dxa"/>
            <w:tcBorders>
              <w:top w:val="single" w:sz="8" w:space="0" w:color="000000"/>
              <w:bottom w:val="single" w:sz="8" w:space="0" w:color="000000"/>
              <w:right w:val="single" w:sz="8" w:space="0" w:color="000000"/>
            </w:tcBorders>
          </w:tcPr>
          <w:p w14:paraId="5AA66DA2" w14:textId="30EE0B73" w:rsidR="0030017D" w:rsidRDefault="007B2B9F" w:rsidP="00683C08">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High velocity roof fans</w:t>
            </w:r>
          </w:p>
        </w:tc>
        <w:tc>
          <w:tcPr>
            <w:tcW w:w="4158" w:type="dxa"/>
            <w:tcBorders>
              <w:top w:val="single" w:sz="8" w:space="0" w:color="000000"/>
              <w:left w:val="single" w:sz="8" w:space="0" w:color="000000"/>
              <w:bottom w:val="single" w:sz="8" w:space="0" w:color="000000"/>
            </w:tcBorders>
          </w:tcPr>
          <w:p w14:paraId="3DC8BE56" w14:textId="53F50970" w:rsidR="0030017D" w:rsidRPr="000A0660" w:rsidRDefault="00CB639B" w:rsidP="0030017D">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Houses 1-</w:t>
            </w:r>
            <w:r w:rsidR="003A5B3F">
              <w:rPr>
                <w:rFonts w:ascii="Arial" w:hAnsi="Arial" w:cs="Arial"/>
                <w:color w:val="000000"/>
                <w:sz w:val="23"/>
                <w:szCs w:val="23"/>
              </w:rPr>
              <w:t>6</w:t>
            </w:r>
          </w:p>
        </w:tc>
      </w:tr>
      <w:tr w:rsidR="000A0660" w:rsidRPr="000A0660" w14:paraId="157E4815" w14:textId="77777777" w:rsidTr="000A0660">
        <w:trPr>
          <w:trHeight w:val="297"/>
        </w:trPr>
        <w:tc>
          <w:tcPr>
            <w:tcW w:w="5055" w:type="dxa"/>
            <w:tcBorders>
              <w:top w:val="single" w:sz="8" w:space="0" w:color="000000"/>
              <w:bottom w:val="single" w:sz="8" w:space="0" w:color="000000"/>
              <w:right w:val="single" w:sz="8" w:space="0" w:color="000000"/>
            </w:tcBorders>
          </w:tcPr>
          <w:p w14:paraId="3EA2AB11" w14:textId="4A5E091F" w:rsidR="000A0660" w:rsidRPr="000A0660" w:rsidRDefault="000A0660" w:rsidP="000A0660">
            <w:pPr>
              <w:autoSpaceDE w:val="0"/>
              <w:autoSpaceDN w:val="0"/>
              <w:adjustRightInd w:val="0"/>
              <w:spacing w:after="0" w:line="240" w:lineRule="auto"/>
              <w:rPr>
                <w:rFonts w:ascii="Arial" w:hAnsi="Arial" w:cs="Arial"/>
                <w:color w:val="000000"/>
                <w:sz w:val="23"/>
                <w:szCs w:val="23"/>
              </w:rPr>
            </w:pPr>
            <w:r w:rsidRPr="000A0660">
              <w:rPr>
                <w:rFonts w:ascii="Arial" w:hAnsi="Arial" w:cs="Arial"/>
                <w:color w:val="000000"/>
                <w:sz w:val="23"/>
                <w:szCs w:val="23"/>
              </w:rPr>
              <w:t>Vent</w:t>
            </w:r>
            <w:r w:rsidR="004226ED">
              <w:rPr>
                <w:rFonts w:ascii="Arial" w:hAnsi="Arial" w:cs="Arial"/>
                <w:color w:val="000000"/>
                <w:sz w:val="23"/>
                <w:szCs w:val="23"/>
              </w:rPr>
              <w:t>s</w:t>
            </w:r>
            <w:r w:rsidRPr="000A0660">
              <w:rPr>
                <w:rFonts w:ascii="Arial" w:hAnsi="Arial" w:cs="Arial"/>
                <w:color w:val="000000"/>
                <w:sz w:val="23"/>
                <w:szCs w:val="23"/>
              </w:rPr>
              <w:t xml:space="preserve"> from fuel oil tank</w:t>
            </w:r>
            <w:r w:rsidR="00CB639B">
              <w:rPr>
                <w:rFonts w:ascii="Arial" w:hAnsi="Arial" w:cs="Arial"/>
                <w:color w:val="000000"/>
                <w:sz w:val="23"/>
                <w:szCs w:val="23"/>
              </w:rPr>
              <w:t>s</w:t>
            </w:r>
            <w:r w:rsidRPr="000A0660">
              <w:rPr>
                <w:rFonts w:ascii="Arial" w:hAnsi="Arial" w:cs="Arial"/>
                <w:color w:val="000000"/>
                <w:sz w:val="23"/>
                <w:szCs w:val="23"/>
              </w:rPr>
              <w:t xml:space="preserve"> for </w:t>
            </w:r>
            <w:r w:rsidR="00683C08" w:rsidRPr="000A0660">
              <w:rPr>
                <w:rFonts w:ascii="Arial" w:hAnsi="Arial" w:cs="Arial"/>
                <w:color w:val="000000"/>
                <w:sz w:val="23"/>
                <w:szCs w:val="23"/>
              </w:rPr>
              <w:t>generator</w:t>
            </w:r>
            <w:r w:rsidRPr="000A0660">
              <w:rPr>
                <w:rFonts w:ascii="Arial" w:hAnsi="Arial" w:cs="Arial"/>
                <w:color w:val="000000"/>
                <w:sz w:val="23"/>
                <w:szCs w:val="23"/>
              </w:rPr>
              <w:t xml:space="preserve"> as shown on site layout plan </w:t>
            </w:r>
          </w:p>
        </w:tc>
        <w:tc>
          <w:tcPr>
            <w:tcW w:w="4158" w:type="dxa"/>
            <w:tcBorders>
              <w:top w:val="single" w:sz="8" w:space="0" w:color="000000"/>
              <w:left w:val="single" w:sz="8" w:space="0" w:color="000000"/>
              <w:bottom w:val="single" w:sz="8" w:space="0" w:color="000000"/>
            </w:tcBorders>
          </w:tcPr>
          <w:p w14:paraId="018990A2" w14:textId="1490B964" w:rsidR="000A0660" w:rsidRPr="000A0660" w:rsidRDefault="00683C08" w:rsidP="000A0660">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G</w:t>
            </w:r>
            <w:r w:rsidRPr="000A0660">
              <w:rPr>
                <w:rFonts w:ascii="Arial" w:hAnsi="Arial" w:cs="Arial"/>
                <w:color w:val="000000"/>
                <w:sz w:val="23"/>
                <w:szCs w:val="23"/>
              </w:rPr>
              <w:t xml:space="preserve">enerator </w:t>
            </w:r>
            <w:r w:rsidR="000A0660" w:rsidRPr="000A0660">
              <w:rPr>
                <w:rFonts w:ascii="Arial" w:hAnsi="Arial" w:cs="Arial"/>
                <w:color w:val="000000"/>
                <w:sz w:val="23"/>
                <w:szCs w:val="23"/>
              </w:rPr>
              <w:t xml:space="preserve">fuel oil tank </w:t>
            </w:r>
          </w:p>
        </w:tc>
      </w:tr>
      <w:tr w:rsidR="008F57A0" w:rsidRPr="000A0660" w14:paraId="3DBA254F" w14:textId="77777777" w:rsidTr="000A0660">
        <w:trPr>
          <w:trHeight w:val="297"/>
        </w:trPr>
        <w:tc>
          <w:tcPr>
            <w:tcW w:w="5055" w:type="dxa"/>
            <w:tcBorders>
              <w:top w:val="single" w:sz="8" w:space="0" w:color="000000"/>
              <w:bottom w:val="single" w:sz="8" w:space="0" w:color="000000"/>
              <w:right w:val="single" w:sz="8" w:space="0" w:color="000000"/>
            </w:tcBorders>
          </w:tcPr>
          <w:p w14:paraId="28A00E12" w14:textId="3818EE7D" w:rsidR="008F57A0" w:rsidRPr="000A0660" w:rsidRDefault="00CB639B" w:rsidP="000A0660">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Gable fans</w:t>
            </w:r>
          </w:p>
        </w:tc>
        <w:tc>
          <w:tcPr>
            <w:tcW w:w="4158" w:type="dxa"/>
            <w:tcBorders>
              <w:top w:val="single" w:sz="8" w:space="0" w:color="000000"/>
              <w:left w:val="single" w:sz="8" w:space="0" w:color="000000"/>
              <w:bottom w:val="single" w:sz="8" w:space="0" w:color="000000"/>
            </w:tcBorders>
          </w:tcPr>
          <w:p w14:paraId="1F488F9C" w14:textId="33FE645B" w:rsidR="008F57A0" w:rsidRDefault="00CB639B" w:rsidP="000A0660">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All houses</w:t>
            </w:r>
          </w:p>
        </w:tc>
      </w:tr>
      <w:tr w:rsidR="008F57A0" w:rsidRPr="000A0660" w14:paraId="7C3498E3" w14:textId="77777777" w:rsidTr="000A0660">
        <w:trPr>
          <w:trHeight w:val="297"/>
        </w:trPr>
        <w:tc>
          <w:tcPr>
            <w:tcW w:w="5055" w:type="dxa"/>
            <w:tcBorders>
              <w:top w:val="single" w:sz="8" w:space="0" w:color="000000"/>
              <w:bottom w:val="single" w:sz="8" w:space="0" w:color="000000"/>
              <w:right w:val="single" w:sz="8" w:space="0" w:color="000000"/>
            </w:tcBorders>
          </w:tcPr>
          <w:p w14:paraId="29360A6D" w14:textId="3D18E9CD" w:rsidR="008F57A0" w:rsidRPr="000A0660" w:rsidRDefault="000C258B" w:rsidP="000A0660">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Exhausts</w:t>
            </w:r>
          </w:p>
        </w:tc>
        <w:tc>
          <w:tcPr>
            <w:tcW w:w="4158" w:type="dxa"/>
            <w:tcBorders>
              <w:top w:val="single" w:sz="8" w:space="0" w:color="000000"/>
              <w:left w:val="single" w:sz="8" w:space="0" w:color="000000"/>
              <w:bottom w:val="single" w:sz="8" w:space="0" w:color="000000"/>
            </w:tcBorders>
          </w:tcPr>
          <w:p w14:paraId="193AB4BE" w14:textId="707CDB8C" w:rsidR="008F57A0" w:rsidRDefault="000C258B" w:rsidP="000A0660">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Heat exchangers all houses</w:t>
            </w:r>
          </w:p>
        </w:tc>
      </w:tr>
      <w:tr w:rsidR="008F57A0" w:rsidRPr="000A0660" w14:paraId="5F00E48D" w14:textId="77777777" w:rsidTr="000A0660">
        <w:trPr>
          <w:trHeight w:val="297"/>
        </w:trPr>
        <w:tc>
          <w:tcPr>
            <w:tcW w:w="5055" w:type="dxa"/>
            <w:tcBorders>
              <w:top w:val="single" w:sz="8" w:space="0" w:color="000000"/>
              <w:bottom w:val="single" w:sz="8" w:space="0" w:color="000000"/>
              <w:right w:val="single" w:sz="8" w:space="0" w:color="000000"/>
            </w:tcBorders>
          </w:tcPr>
          <w:p w14:paraId="08DA41B1" w14:textId="75D29028" w:rsidR="008F57A0" w:rsidRDefault="008F57A0" w:rsidP="000A0660">
            <w:pPr>
              <w:autoSpaceDE w:val="0"/>
              <w:autoSpaceDN w:val="0"/>
              <w:adjustRightInd w:val="0"/>
              <w:spacing w:after="0" w:line="240" w:lineRule="auto"/>
              <w:rPr>
                <w:rFonts w:ascii="Arial" w:hAnsi="Arial" w:cs="Arial"/>
                <w:color w:val="000000"/>
                <w:sz w:val="23"/>
                <w:szCs w:val="23"/>
              </w:rPr>
            </w:pPr>
          </w:p>
        </w:tc>
        <w:tc>
          <w:tcPr>
            <w:tcW w:w="4158" w:type="dxa"/>
            <w:tcBorders>
              <w:top w:val="single" w:sz="8" w:space="0" w:color="000000"/>
              <w:left w:val="single" w:sz="8" w:space="0" w:color="000000"/>
              <w:bottom w:val="single" w:sz="8" w:space="0" w:color="000000"/>
            </w:tcBorders>
          </w:tcPr>
          <w:p w14:paraId="3816D547" w14:textId="5802931C" w:rsidR="008F57A0" w:rsidRDefault="008F57A0" w:rsidP="000A0660">
            <w:pPr>
              <w:autoSpaceDE w:val="0"/>
              <w:autoSpaceDN w:val="0"/>
              <w:adjustRightInd w:val="0"/>
              <w:spacing w:after="0" w:line="240" w:lineRule="auto"/>
              <w:rPr>
                <w:rFonts w:ascii="Arial" w:hAnsi="Arial" w:cs="Arial"/>
                <w:color w:val="000000"/>
                <w:sz w:val="23"/>
                <w:szCs w:val="23"/>
              </w:rPr>
            </w:pPr>
          </w:p>
        </w:tc>
      </w:tr>
      <w:tr w:rsidR="000A0660" w:rsidRPr="000A0660" w14:paraId="7B32E4C8" w14:textId="77777777" w:rsidTr="000A0660">
        <w:trPr>
          <w:trHeight w:val="297"/>
        </w:trPr>
        <w:tc>
          <w:tcPr>
            <w:tcW w:w="5055" w:type="dxa"/>
            <w:tcBorders>
              <w:top w:val="single" w:sz="8" w:space="0" w:color="000000"/>
              <w:bottom w:val="single" w:sz="8" w:space="0" w:color="000000"/>
              <w:right w:val="single" w:sz="8" w:space="0" w:color="000000"/>
            </w:tcBorders>
          </w:tcPr>
          <w:p w14:paraId="404CD44F" w14:textId="29F13975" w:rsidR="000A0660" w:rsidRPr="000A0660" w:rsidRDefault="000A0660" w:rsidP="000A0660">
            <w:pPr>
              <w:autoSpaceDE w:val="0"/>
              <w:autoSpaceDN w:val="0"/>
              <w:adjustRightInd w:val="0"/>
              <w:spacing w:after="0" w:line="240" w:lineRule="auto"/>
              <w:rPr>
                <w:rFonts w:ascii="Arial" w:hAnsi="Arial" w:cs="Arial"/>
                <w:color w:val="000000"/>
                <w:sz w:val="23"/>
                <w:szCs w:val="23"/>
              </w:rPr>
            </w:pPr>
            <w:r w:rsidRPr="000A0660">
              <w:rPr>
                <w:rFonts w:ascii="Arial" w:hAnsi="Arial" w:cs="Arial"/>
                <w:color w:val="000000"/>
                <w:sz w:val="23"/>
                <w:szCs w:val="23"/>
              </w:rPr>
              <w:t>Exhaust</w:t>
            </w:r>
            <w:r w:rsidR="004226ED">
              <w:rPr>
                <w:rFonts w:ascii="Arial" w:hAnsi="Arial" w:cs="Arial"/>
                <w:color w:val="000000"/>
                <w:sz w:val="23"/>
                <w:szCs w:val="23"/>
              </w:rPr>
              <w:t>s</w:t>
            </w:r>
            <w:r w:rsidRPr="000A0660">
              <w:rPr>
                <w:rFonts w:ascii="Arial" w:hAnsi="Arial" w:cs="Arial"/>
                <w:color w:val="000000"/>
                <w:sz w:val="23"/>
                <w:szCs w:val="23"/>
              </w:rPr>
              <w:t xml:space="preserve"> on generator as shown on site layout plan </w:t>
            </w:r>
          </w:p>
        </w:tc>
        <w:tc>
          <w:tcPr>
            <w:tcW w:w="4158" w:type="dxa"/>
            <w:tcBorders>
              <w:top w:val="single" w:sz="8" w:space="0" w:color="000000"/>
              <w:left w:val="single" w:sz="8" w:space="0" w:color="000000"/>
              <w:bottom w:val="single" w:sz="8" w:space="0" w:color="000000"/>
            </w:tcBorders>
          </w:tcPr>
          <w:p w14:paraId="5E79A16E" w14:textId="2635F8C6" w:rsidR="000A0660" w:rsidRPr="000A0660" w:rsidRDefault="000A0660" w:rsidP="000A0660">
            <w:pPr>
              <w:autoSpaceDE w:val="0"/>
              <w:autoSpaceDN w:val="0"/>
              <w:adjustRightInd w:val="0"/>
              <w:spacing w:after="0" w:line="240" w:lineRule="auto"/>
              <w:rPr>
                <w:rFonts w:ascii="Arial" w:hAnsi="Arial" w:cs="Arial"/>
                <w:color w:val="000000"/>
                <w:sz w:val="23"/>
                <w:szCs w:val="23"/>
              </w:rPr>
            </w:pPr>
            <w:r w:rsidRPr="000A0660">
              <w:rPr>
                <w:rFonts w:ascii="Arial" w:hAnsi="Arial" w:cs="Arial"/>
                <w:color w:val="000000"/>
                <w:sz w:val="23"/>
                <w:szCs w:val="23"/>
              </w:rPr>
              <w:t xml:space="preserve">Generator </w:t>
            </w:r>
          </w:p>
        </w:tc>
      </w:tr>
      <w:tr w:rsidR="00683C08" w:rsidRPr="000A0660" w14:paraId="65637202" w14:textId="77777777" w:rsidTr="000A0660">
        <w:trPr>
          <w:trHeight w:val="297"/>
        </w:trPr>
        <w:tc>
          <w:tcPr>
            <w:tcW w:w="5055" w:type="dxa"/>
            <w:tcBorders>
              <w:top w:val="single" w:sz="8" w:space="0" w:color="000000"/>
              <w:bottom w:val="single" w:sz="8" w:space="0" w:color="000000"/>
              <w:right w:val="single" w:sz="8" w:space="0" w:color="000000"/>
            </w:tcBorders>
          </w:tcPr>
          <w:p w14:paraId="6A7FB51B" w14:textId="6DB43EFF" w:rsidR="00683C08" w:rsidRDefault="00683C08" w:rsidP="002A7F52">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 xml:space="preserve">Vents from </w:t>
            </w:r>
            <w:r w:rsidR="002A7F52">
              <w:rPr>
                <w:rFonts w:ascii="Arial" w:hAnsi="Arial" w:cs="Arial"/>
                <w:color w:val="000000"/>
                <w:sz w:val="23"/>
                <w:szCs w:val="23"/>
              </w:rPr>
              <w:t>Lpg</w:t>
            </w:r>
            <w:r>
              <w:rPr>
                <w:rFonts w:ascii="Arial" w:hAnsi="Arial" w:cs="Arial"/>
                <w:color w:val="000000"/>
                <w:sz w:val="23"/>
                <w:szCs w:val="23"/>
              </w:rPr>
              <w:t xml:space="preserve"> Tanks</w:t>
            </w:r>
            <w:r w:rsidR="000123CC" w:rsidRPr="000A0660">
              <w:rPr>
                <w:rFonts w:ascii="Arial" w:hAnsi="Arial" w:cs="Arial"/>
                <w:color w:val="000000"/>
                <w:sz w:val="23"/>
                <w:szCs w:val="23"/>
              </w:rPr>
              <w:t xml:space="preserve"> as shown on site layout plan</w:t>
            </w:r>
          </w:p>
        </w:tc>
        <w:tc>
          <w:tcPr>
            <w:tcW w:w="4158" w:type="dxa"/>
            <w:tcBorders>
              <w:top w:val="single" w:sz="8" w:space="0" w:color="000000"/>
              <w:left w:val="single" w:sz="8" w:space="0" w:color="000000"/>
              <w:bottom w:val="single" w:sz="8" w:space="0" w:color="000000"/>
            </w:tcBorders>
          </w:tcPr>
          <w:p w14:paraId="4053AEBD" w14:textId="77777777" w:rsidR="00683C08" w:rsidRDefault="002A7F52" w:rsidP="000A0660">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LPG</w:t>
            </w:r>
            <w:r w:rsidR="00683C08">
              <w:rPr>
                <w:rFonts w:ascii="Arial" w:hAnsi="Arial" w:cs="Arial"/>
                <w:color w:val="000000"/>
                <w:sz w:val="23"/>
                <w:szCs w:val="23"/>
              </w:rPr>
              <w:t xml:space="preserve"> Tank</w:t>
            </w:r>
            <w:r>
              <w:rPr>
                <w:rFonts w:ascii="Arial" w:hAnsi="Arial" w:cs="Arial"/>
                <w:color w:val="000000"/>
                <w:sz w:val="23"/>
                <w:szCs w:val="23"/>
              </w:rPr>
              <w:t>s</w:t>
            </w:r>
          </w:p>
        </w:tc>
      </w:tr>
      <w:tr w:rsidR="000A0660" w:rsidRPr="000A0660" w14:paraId="790502BD" w14:textId="77777777" w:rsidTr="000A0660">
        <w:trPr>
          <w:trHeight w:val="166"/>
        </w:trPr>
        <w:tc>
          <w:tcPr>
            <w:tcW w:w="9213" w:type="dxa"/>
            <w:gridSpan w:val="2"/>
            <w:tcBorders>
              <w:top w:val="single" w:sz="8" w:space="0" w:color="000000"/>
              <w:bottom w:val="single" w:sz="8" w:space="0" w:color="000000"/>
            </w:tcBorders>
          </w:tcPr>
          <w:p w14:paraId="33199F67" w14:textId="77777777" w:rsidR="000A0660" w:rsidRPr="000A0660" w:rsidRDefault="000A0660" w:rsidP="000A0660">
            <w:pPr>
              <w:autoSpaceDE w:val="0"/>
              <w:autoSpaceDN w:val="0"/>
              <w:adjustRightInd w:val="0"/>
              <w:spacing w:after="0" w:line="240" w:lineRule="auto"/>
              <w:outlineLvl w:val="0"/>
              <w:rPr>
                <w:rFonts w:ascii="Arial" w:hAnsi="Arial" w:cs="Arial"/>
                <w:color w:val="000000"/>
                <w:sz w:val="23"/>
                <w:szCs w:val="23"/>
              </w:rPr>
            </w:pPr>
            <w:r w:rsidRPr="000A0660">
              <w:rPr>
                <w:rFonts w:ascii="Arial" w:hAnsi="Arial" w:cs="Arial"/>
                <w:b/>
                <w:bCs/>
                <w:color w:val="000000"/>
                <w:sz w:val="23"/>
                <w:szCs w:val="23"/>
              </w:rPr>
              <w:t xml:space="preserve">Land </w:t>
            </w:r>
          </w:p>
        </w:tc>
      </w:tr>
      <w:tr w:rsidR="000A0660" w:rsidRPr="000A0660" w14:paraId="34671F02" w14:textId="77777777" w:rsidTr="000A0660">
        <w:trPr>
          <w:trHeight w:val="297"/>
        </w:trPr>
        <w:tc>
          <w:tcPr>
            <w:tcW w:w="5055" w:type="dxa"/>
            <w:tcBorders>
              <w:top w:val="single" w:sz="8" w:space="0" w:color="000000"/>
              <w:bottom w:val="single" w:sz="8" w:space="0" w:color="000000"/>
              <w:right w:val="single" w:sz="8" w:space="0" w:color="000000"/>
            </w:tcBorders>
          </w:tcPr>
          <w:p w14:paraId="50470212" w14:textId="10782A82" w:rsidR="000A0660" w:rsidRPr="000A0660" w:rsidRDefault="00073329" w:rsidP="000A0660">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Clean drainage</w:t>
            </w:r>
            <w:r w:rsidR="003A5B3F">
              <w:rPr>
                <w:rFonts w:ascii="Arial" w:hAnsi="Arial" w:cs="Arial"/>
                <w:color w:val="000000"/>
                <w:sz w:val="23"/>
                <w:szCs w:val="23"/>
              </w:rPr>
              <w:t xml:space="preserve"> routed to an unlined attenuation pond</w:t>
            </w:r>
            <w:r w:rsidR="007F4209">
              <w:rPr>
                <w:rFonts w:ascii="Arial" w:hAnsi="Arial" w:cs="Arial"/>
                <w:color w:val="000000"/>
                <w:sz w:val="23"/>
                <w:szCs w:val="23"/>
              </w:rPr>
              <w:t>,</w:t>
            </w:r>
            <w:r w:rsidR="000E25AB">
              <w:rPr>
                <w:rFonts w:ascii="Arial" w:hAnsi="Arial" w:cs="Arial"/>
                <w:color w:val="000000"/>
                <w:sz w:val="23"/>
                <w:szCs w:val="23"/>
              </w:rPr>
              <w:t xml:space="preserve"> shown on</w:t>
            </w:r>
            <w:r w:rsidR="000A0660" w:rsidRPr="000A0660">
              <w:rPr>
                <w:rFonts w:ascii="Arial" w:hAnsi="Arial" w:cs="Arial"/>
                <w:color w:val="000000"/>
                <w:sz w:val="23"/>
                <w:szCs w:val="23"/>
              </w:rPr>
              <w:t xml:space="preserve"> site drainage plan </w:t>
            </w:r>
          </w:p>
        </w:tc>
        <w:tc>
          <w:tcPr>
            <w:tcW w:w="4158" w:type="dxa"/>
            <w:tcBorders>
              <w:top w:val="single" w:sz="8" w:space="0" w:color="000000"/>
              <w:left w:val="single" w:sz="8" w:space="0" w:color="000000"/>
              <w:bottom w:val="single" w:sz="8" w:space="0" w:color="000000"/>
            </w:tcBorders>
          </w:tcPr>
          <w:p w14:paraId="4F275EA7" w14:textId="77777777" w:rsidR="000A0660" w:rsidRPr="000A0660" w:rsidRDefault="000A0660" w:rsidP="00906FD0">
            <w:pPr>
              <w:autoSpaceDE w:val="0"/>
              <w:autoSpaceDN w:val="0"/>
              <w:adjustRightInd w:val="0"/>
              <w:spacing w:after="0" w:line="240" w:lineRule="auto"/>
              <w:rPr>
                <w:rFonts w:ascii="Arial" w:hAnsi="Arial" w:cs="Arial"/>
                <w:color w:val="000000"/>
                <w:sz w:val="23"/>
                <w:szCs w:val="23"/>
              </w:rPr>
            </w:pPr>
            <w:r w:rsidRPr="000A0660">
              <w:rPr>
                <w:rFonts w:ascii="Arial" w:hAnsi="Arial" w:cs="Arial"/>
                <w:color w:val="000000"/>
                <w:sz w:val="23"/>
                <w:szCs w:val="23"/>
              </w:rPr>
              <w:t xml:space="preserve">Roof water from broiler </w:t>
            </w:r>
            <w:r w:rsidR="00906FD0">
              <w:rPr>
                <w:rFonts w:ascii="Arial" w:hAnsi="Arial" w:cs="Arial"/>
                <w:color w:val="000000"/>
                <w:sz w:val="23"/>
                <w:szCs w:val="23"/>
              </w:rPr>
              <w:t>houses</w:t>
            </w:r>
            <w:r w:rsidRPr="000A0660">
              <w:rPr>
                <w:rFonts w:ascii="Arial" w:hAnsi="Arial" w:cs="Arial"/>
                <w:color w:val="000000"/>
                <w:sz w:val="23"/>
                <w:szCs w:val="23"/>
              </w:rPr>
              <w:t xml:space="preserve"> and the surrounding yard area. </w:t>
            </w:r>
          </w:p>
        </w:tc>
      </w:tr>
      <w:tr w:rsidR="008A1E19" w:rsidRPr="000A0660" w14:paraId="14384F8A" w14:textId="77777777" w:rsidTr="000A0660">
        <w:trPr>
          <w:trHeight w:val="297"/>
        </w:trPr>
        <w:tc>
          <w:tcPr>
            <w:tcW w:w="5055" w:type="dxa"/>
            <w:tcBorders>
              <w:top w:val="single" w:sz="8" w:space="0" w:color="000000"/>
              <w:bottom w:val="single" w:sz="8" w:space="0" w:color="000000"/>
              <w:right w:val="single" w:sz="8" w:space="0" w:color="000000"/>
            </w:tcBorders>
          </w:tcPr>
          <w:p w14:paraId="70B6DB25" w14:textId="086A8BA8" w:rsidR="008A1E19" w:rsidRDefault="008A1E19" w:rsidP="000A0660">
            <w:pPr>
              <w:autoSpaceDE w:val="0"/>
              <w:autoSpaceDN w:val="0"/>
              <w:adjustRightInd w:val="0"/>
              <w:spacing w:after="0" w:line="240" w:lineRule="auto"/>
              <w:rPr>
                <w:rFonts w:ascii="Arial" w:hAnsi="Arial" w:cs="Arial"/>
                <w:color w:val="000000"/>
                <w:sz w:val="23"/>
                <w:szCs w:val="23"/>
              </w:rPr>
            </w:pPr>
          </w:p>
        </w:tc>
        <w:tc>
          <w:tcPr>
            <w:tcW w:w="4158" w:type="dxa"/>
            <w:tcBorders>
              <w:top w:val="single" w:sz="8" w:space="0" w:color="000000"/>
              <w:left w:val="single" w:sz="8" w:space="0" w:color="000000"/>
              <w:bottom w:val="single" w:sz="8" w:space="0" w:color="000000"/>
            </w:tcBorders>
          </w:tcPr>
          <w:p w14:paraId="3202104E" w14:textId="36E19DAB" w:rsidR="008A1E19" w:rsidRPr="000A0660" w:rsidRDefault="008A1E19" w:rsidP="00906FD0">
            <w:pPr>
              <w:autoSpaceDE w:val="0"/>
              <w:autoSpaceDN w:val="0"/>
              <w:adjustRightInd w:val="0"/>
              <w:spacing w:after="0" w:line="240" w:lineRule="auto"/>
              <w:rPr>
                <w:rFonts w:ascii="Arial" w:hAnsi="Arial" w:cs="Arial"/>
                <w:color w:val="000000"/>
                <w:sz w:val="23"/>
                <w:szCs w:val="23"/>
              </w:rPr>
            </w:pPr>
          </w:p>
        </w:tc>
      </w:tr>
      <w:tr w:rsidR="000A0660" w:rsidRPr="000A0660" w14:paraId="4B75E531" w14:textId="77777777" w:rsidTr="000A0660">
        <w:trPr>
          <w:trHeight w:val="166"/>
        </w:trPr>
        <w:tc>
          <w:tcPr>
            <w:tcW w:w="9213" w:type="dxa"/>
            <w:gridSpan w:val="2"/>
            <w:tcBorders>
              <w:top w:val="single" w:sz="8" w:space="0" w:color="000000"/>
              <w:bottom w:val="single" w:sz="8" w:space="0" w:color="000000"/>
            </w:tcBorders>
          </w:tcPr>
          <w:p w14:paraId="731D709B" w14:textId="77777777" w:rsidR="000A0660" w:rsidRPr="000A0660" w:rsidRDefault="000A0660" w:rsidP="000A0660">
            <w:pPr>
              <w:autoSpaceDE w:val="0"/>
              <w:autoSpaceDN w:val="0"/>
              <w:adjustRightInd w:val="0"/>
              <w:spacing w:after="0" w:line="240" w:lineRule="auto"/>
              <w:outlineLvl w:val="0"/>
              <w:rPr>
                <w:rFonts w:ascii="Arial" w:hAnsi="Arial" w:cs="Arial"/>
                <w:color w:val="000000"/>
                <w:sz w:val="23"/>
                <w:szCs w:val="23"/>
              </w:rPr>
            </w:pPr>
            <w:r w:rsidRPr="000A0660">
              <w:rPr>
                <w:rFonts w:ascii="Arial" w:hAnsi="Arial" w:cs="Arial"/>
                <w:b/>
                <w:bCs/>
                <w:color w:val="000000"/>
                <w:sz w:val="23"/>
                <w:szCs w:val="23"/>
              </w:rPr>
              <w:t xml:space="preserve">Water </w:t>
            </w:r>
          </w:p>
        </w:tc>
      </w:tr>
      <w:tr w:rsidR="000A0660" w:rsidRPr="000A0660" w14:paraId="727FE9C2" w14:textId="77777777" w:rsidTr="000A0660">
        <w:trPr>
          <w:trHeight w:val="435"/>
        </w:trPr>
        <w:tc>
          <w:tcPr>
            <w:tcW w:w="5055" w:type="dxa"/>
            <w:tcBorders>
              <w:top w:val="single" w:sz="8" w:space="0" w:color="000000"/>
              <w:bottom w:val="single" w:sz="8" w:space="0" w:color="000000"/>
              <w:right w:val="single" w:sz="8" w:space="0" w:color="000000"/>
            </w:tcBorders>
          </w:tcPr>
          <w:p w14:paraId="04E65E73" w14:textId="133C266C" w:rsidR="000A0660" w:rsidRPr="000A0660" w:rsidRDefault="008F2BD4" w:rsidP="00657B1D">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Controlled outlet from unlined attenuation pond</w:t>
            </w:r>
            <w:r w:rsidR="004607BB">
              <w:rPr>
                <w:rFonts w:ascii="Arial" w:hAnsi="Arial" w:cs="Arial"/>
                <w:color w:val="000000"/>
                <w:sz w:val="23"/>
                <w:szCs w:val="23"/>
              </w:rPr>
              <w:t xml:space="preserve"> to off-site drain leading to River </w:t>
            </w:r>
            <w:r w:rsidR="00E84C9D">
              <w:rPr>
                <w:rFonts w:ascii="Arial" w:hAnsi="Arial" w:cs="Arial"/>
                <w:color w:val="000000"/>
                <w:sz w:val="23"/>
                <w:szCs w:val="23"/>
              </w:rPr>
              <w:t>Witham.</w:t>
            </w:r>
          </w:p>
        </w:tc>
        <w:tc>
          <w:tcPr>
            <w:tcW w:w="4158" w:type="dxa"/>
            <w:tcBorders>
              <w:top w:val="single" w:sz="8" w:space="0" w:color="000000"/>
              <w:left w:val="single" w:sz="8" w:space="0" w:color="000000"/>
              <w:bottom w:val="single" w:sz="8" w:space="0" w:color="000000"/>
            </w:tcBorders>
          </w:tcPr>
          <w:p w14:paraId="14C2067F" w14:textId="1941E0FF" w:rsidR="000A0660" w:rsidRPr="000A0660" w:rsidRDefault="000A0660" w:rsidP="000A0660">
            <w:pPr>
              <w:autoSpaceDE w:val="0"/>
              <w:autoSpaceDN w:val="0"/>
              <w:adjustRightInd w:val="0"/>
              <w:spacing w:after="0" w:line="240" w:lineRule="auto"/>
              <w:rPr>
                <w:rFonts w:ascii="Arial" w:hAnsi="Arial" w:cs="Arial"/>
                <w:color w:val="000000"/>
                <w:sz w:val="23"/>
                <w:szCs w:val="23"/>
              </w:rPr>
            </w:pPr>
          </w:p>
        </w:tc>
      </w:tr>
      <w:tr w:rsidR="005A0478" w:rsidRPr="000A0660" w14:paraId="702F1412" w14:textId="77777777" w:rsidTr="000A0660">
        <w:trPr>
          <w:trHeight w:val="435"/>
        </w:trPr>
        <w:tc>
          <w:tcPr>
            <w:tcW w:w="5055" w:type="dxa"/>
            <w:tcBorders>
              <w:top w:val="single" w:sz="8" w:space="0" w:color="000000"/>
              <w:bottom w:val="single" w:sz="8" w:space="0" w:color="000000"/>
              <w:right w:val="single" w:sz="8" w:space="0" w:color="000000"/>
            </w:tcBorders>
          </w:tcPr>
          <w:p w14:paraId="3037BD73" w14:textId="7BC4180F" w:rsidR="005A0478" w:rsidRPr="000A0660" w:rsidRDefault="005A0478" w:rsidP="002F2DAC">
            <w:pPr>
              <w:autoSpaceDE w:val="0"/>
              <w:autoSpaceDN w:val="0"/>
              <w:adjustRightInd w:val="0"/>
              <w:spacing w:after="0" w:line="240" w:lineRule="auto"/>
              <w:rPr>
                <w:rFonts w:ascii="Arial" w:hAnsi="Arial" w:cs="Arial"/>
                <w:color w:val="000000"/>
                <w:sz w:val="23"/>
                <w:szCs w:val="23"/>
              </w:rPr>
            </w:pPr>
          </w:p>
        </w:tc>
        <w:tc>
          <w:tcPr>
            <w:tcW w:w="4158" w:type="dxa"/>
            <w:tcBorders>
              <w:top w:val="single" w:sz="8" w:space="0" w:color="000000"/>
              <w:left w:val="single" w:sz="8" w:space="0" w:color="000000"/>
              <w:bottom w:val="single" w:sz="8" w:space="0" w:color="000000"/>
            </w:tcBorders>
          </w:tcPr>
          <w:p w14:paraId="656BB5EC" w14:textId="23FEA9C8" w:rsidR="005A0478" w:rsidRDefault="005A0478" w:rsidP="000A0660">
            <w:pPr>
              <w:autoSpaceDE w:val="0"/>
              <w:autoSpaceDN w:val="0"/>
              <w:adjustRightInd w:val="0"/>
              <w:spacing w:after="0" w:line="240" w:lineRule="auto"/>
              <w:rPr>
                <w:rFonts w:ascii="Arial" w:hAnsi="Arial" w:cs="Arial"/>
                <w:color w:val="000000"/>
                <w:sz w:val="23"/>
                <w:szCs w:val="23"/>
              </w:rPr>
            </w:pPr>
          </w:p>
        </w:tc>
      </w:tr>
    </w:tbl>
    <w:p w14:paraId="5921E19C" w14:textId="77777777" w:rsidR="0066454B" w:rsidRDefault="0066454B" w:rsidP="009D379F">
      <w:pPr>
        <w:rPr>
          <w:rFonts w:ascii="Arial" w:hAnsi="Arial" w:cs="Arial"/>
          <w:sz w:val="24"/>
          <w:szCs w:val="24"/>
        </w:rPr>
      </w:pPr>
    </w:p>
    <w:p w14:paraId="03D90D3E" w14:textId="77777777" w:rsidR="0066454B" w:rsidRPr="0066454B" w:rsidRDefault="0066454B" w:rsidP="0066454B">
      <w:pPr>
        <w:autoSpaceDE w:val="0"/>
        <w:autoSpaceDN w:val="0"/>
        <w:adjustRightInd w:val="0"/>
        <w:spacing w:after="0" w:line="240" w:lineRule="auto"/>
        <w:outlineLvl w:val="0"/>
        <w:rPr>
          <w:rFonts w:ascii="Arial" w:hAnsi="Arial" w:cs="Arial"/>
          <w:color w:val="000000"/>
          <w:sz w:val="23"/>
          <w:szCs w:val="23"/>
        </w:rPr>
      </w:pPr>
      <w:r w:rsidRPr="0066454B">
        <w:rPr>
          <w:rFonts w:ascii="Arial" w:hAnsi="Arial" w:cs="Arial"/>
          <w:b/>
          <w:bCs/>
          <w:color w:val="000000"/>
          <w:sz w:val="23"/>
          <w:szCs w:val="23"/>
        </w:rPr>
        <w:t xml:space="preserve">Fugitive Emissions </w:t>
      </w:r>
    </w:p>
    <w:p w14:paraId="38DDC8C2" w14:textId="77777777" w:rsidR="0066454B" w:rsidRPr="0066454B" w:rsidRDefault="0066454B" w:rsidP="0066454B">
      <w:pPr>
        <w:autoSpaceDE w:val="0"/>
        <w:autoSpaceDN w:val="0"/>
        <w:adjustRightInd w:val="0"/>
        <w:spacing w:after="0" w:line="240" w:lineRule="auto"/>
        <w:rPr>
          <w:rFonts w:ascii="Arial" w:hAnsi="Arial" w:cs="Arial"/>
          <w:color w:val="000000"/>
          <w:sz w:val="23"/>
          <w:szCs w:val="23"/>
        </w:rPr>
      </w:pPr>
      <w:r w:rsidRPr="0066454B">
        <w:rPr>
          <w:rFonts w:ascii="Arial" w:hAnsi="Arial" w:cs="Arial"/>
          <w:color w:val="000000"/>
          <w:sz w:val="23"/>
          <w:szCs w:val="23"/>
        </w:rPr>
        <w:t xml:space="preserve">Appropriate measures for preventing and minimising fugitive emissions are in place in accordance with the SGN EPR6.09 ‘How to comply with your environmental permit for intensive farming’ </w:t>
      </w:r>
    </w:p>
    <w:p w14:paraId="2F6B8E06" w14:textId="0D79C6B3" w:rsidR="0066454B" w:rsidRPr="0066454B" w:rsidRDefault="0066454B" w:rsidP="0066454B">
      <w:pPr>
        <w:autoSpaceDE w:val="0"/>
        <w:autoSpaceDN w:val="0"/>
        <w:adjustRightInd w:val="0"/>
        <w:spacing w:after="0" w:line="240" w:lineRule="auto"/>
        <w:rPr>
          <w:rFonts w:ascii="Arial" w:hAnsi="Arial" w:cs="Arial"/>
          <w:color w:val="000000"/>
          <w:sz w:val="23"/>
          <w:szCs w:val="23"/>
        </w:rPr>
      </w:pPr>
      <w:r w:rsidRPr="0066454B">
        <w:rPr>
          <w:rFonts w:ascii="Arial" w:hAnsi="Arial" w:cs="Arial"/>
          <w:color w:val="000000"/>
          <w:sz w:val="23"/>
          <w:szCs w:val="23"/>
        </w:rPr>
        <w:t xml:space="preserve">Buildings </w:t>
      </w:r>
      <w:r w:rsidR="000E25AB">
        <w:rPr>
          <w:rFonts w:ascii="Arial" w:hAnsi="Arial" w:cs="Arial"/>
          <w:color w:val="000000"/>
          <w:sz w:val="23"/>
          <w:szCs w:val="23"/>
        </w:rPr>
        <w:t>are up</w:t>
      </w:r>
      <w:r>
        <w:rPr>
          <w:rFonts w:ascii="Arial" w:hAnsi="Arial" w:cs="Arial"/>
          <w:color w:val="000000"/>
          <w:sz w:val="23"/>
          <w:szCs w:val="23"/>
        </w:rPr>
        <w:t xml:space="preserve"> to BAT.</w:t>
      </w:r>
      <w:r w:rsidRPr="0066454B">
        <w:rPr>
          <w:rFonts w:ascii="Arial" w:hAnsi="Arial" w:cs="Arial"/>
          <w:color w:val="000000"/>
          <w:sz w:val="23"/>
          <w:szCs w:val="23"/>
        </w:rPr>
        <w:t xml:space="preserve"> </w:t>
      </w:r>
    </w:p>
    <w:p w14:paraId="4C3443F6" w14:textId="77777777" w:rsidR="0066454B" w:rsidRPr="0066454B" w:rsidRDefault="0066454B" w:rsidP="0066454B">
      <w:pPr>
        <w:autoSpaceDE w:val="0"/>
        <w:autoSpaceDN w:val="0"/>
        <w:adjustRightInd w:val="0"/>
        <w:spacing w:after="0" w:line="240" w:lineRule="auto"/>
        <w:rPr>
          <w:rFonts w:ascii="Arial" w:hAnsi="Arial" w:cs="Arial"/>
          <w:color w:val="000000"/>
          <w:sz w:val="23"/>
          <w:szCs w:val="23"/>
        </w:rPr>
      </w:pPr>
      <w:r w:rsidRPr="0066454B">
        <w:rPr>
          <w:rFonts w:ascii="Arial" w:hAnsi="Arial" w:cs="Arial"/>
          <w:color w:val="000000"/>
          <w:sz w:val="23"/>
          <w:szCs w:val="23"/>
        </w:rPr>
        <w:t xml:space="preserve">Areas around buildings </w:t>
      </w:r>
      <w:r>
        <w:rPr>
          <w:rFonts w:ascii="Arial" w:hAnsi="Arial" w:cs="Arial"/>
          <w:color w:val="000000"/>
          <w:sz w:val="23"/>
          <w:szCs w:val="23"/>
        </w:rPr>
        <w:t>will be</w:t>
      </w:r>
      <w:r w:rsidRPr="0066454B">
        <w:rPr>
          <w:rFonts w:ascii="Arial" w:hAnsi="Arial" w:cs="Arial"/>
          <w:color w:val="000000"/>
          <w:sz w:val="23"/>
          <w:szCs w:val="23"/>
        </w:rPr>
        <w:t xml:space="preserve"> kept free from build-up of manure, slurry and spilt feed. </w:t>
      </w:r>
    </w:p>
    <w:p w14:paraId="0C200EA9" w14:textId="77777777" w:rsidR="0066454B" w:rsidRPr="0066454B" w:rsidRDefault="0066454B" w:rsidP="0066454B">
      <w:pPr>
        <w:autoSpaceDE w:val="0"/>
        <w:autoSpaceDN w:val="0"/>
        <w:adjustRightInd w:val="0"/>
        <w:spacing w:after="0" w:line="240" w:lineRule="auto"/>
        <w:rPr>
          <w:rFonts w:ascii="Arial" w:hAnsi="Arial" w:cs="Arial"/>
          <w:color w:val="000000"/>
          <w:sz w:val="23"/>
          <w:szCs w:val="23"/>
        </w:rPr>
      </w:pPr>
      <w:r w:rsidRPr="0066454B">
        <w:rPr>
          <w:rFonts w:ascii="Arial" w:hAnsi="Arial" w:cs="Arial"/>
          <w:color w:val="000000"/>
          <w:sz w:val="23"/>
          <w:szCs w:val="23"/>
        </w:rPr>
        <w:t xml:space="preserve">Footbaths </w:t>
      </w:r>
      <w:r>
        <w:rPr>
          <w:rFonts w:ascii="Arial" w:hAnsi="Arial" w:cs="Arial"/>
          <w:color w:val="000000"/>
          <w:sz w:val="23"/>
          <w:szCs w:val="23"/>
        </w:rPr>
        <w:t>will be</w:t>
      </w:r>
      <w:r w:rsidRPr="0066454B">
        <w:rPr>
          <w:rFonts w:ascii="Arial" w:hAnsi="Arial" w:cs="Arial"/>
          <w:color w:val="000000"/>
          <w:sz w:val="23"/>
          <w:szCs w:val="23"/>
        </w:rPr>
        <w:t xml:space="preserve"> managed so that they do not overflow. </w:t>
      </w:r>
    </w:p>
    <w:p w14:paraId="44DF1826" w14:textId="77777777" w:rsidR="0066454B" w:rsidRPr="0066454B" w:rsidRDefault="0066454B" w:rsidP="0066454B">
      <w:pPr>
        <w:autoSpaceDE w:val="0"/>
        <w:autoSpaceDN w:val="0"/>
        <w:adjustRightInd w:val="0"/>
        <w:spacing w:after="0" w:line="240" w:lineRule="auto"/>
        <w:rPr>
          <w:rFonts w:ascii="Arial" w:hAnsi="Arial" w:cs="Arial"/>
          <w:color w:val="000000"/>
          <w:sz w:val="23"/>
          <w:szCs w:val="23"/>
        </w:rPr>
      </w:pPr>
      <w:r w:rsidRPr="0066454B">
        <w:rPr>
          <w:rFonts w:ascii="Arial" w:hAnsi="Arial" w:cs="Arial"/>
          <w:color w:val="000000"/>
          <w:sz w:val="23"/>
          <w:szCs w:val="23"/>
        </w:rPr>
        <w:t>Drainage from animal housing and water from</w:t>
      </w:r>
      <w:r>
        <w:rPr>
          <w:rFonts w:ascii="Arial" w:hAnsi="Arial" w:cs="Arial"/>
          <w:color w:val="000000"/>
          <w:sz w:val="23"/>
          <w:szCs w:val="23"/>
        </w:rPr>
        <w:t xml:space="preserve"> cleaning out will be collected in</w:t>
      </w:r>
      <w:r w:rsidRPr="0066454B">
        <w:rPr>
          <w:rFonts w:ascii="Arial" w:hAnsi="Arial" w:cs="Arial"/>
          <w:color w:val="000000"/>
          <w:sz w:val="23"/>
          <w:szCs w:val="23"/>
        </w:rPr>
        <w:t xml:space="preserve"> underground storage tank</w:t>
      </w:r>
      <w:r>
        <w:rPr>
          <w:rFonts w:ascii="Arial" w:hAnsi="Arial" w:cs="Arial"/>
          <w:color w:val="000000"/>
          <w:sz w:val="23"/>
          <w:szCs w:val="23"/>
        </w:rPr>
        <w:t>s</w:t>
      </w:r>
      <w:r w:rsidRPr="0066454B">
        <w:rPr>
          <w:rFonts w:ascii="Arial" w:hAnsi="Arial" w:cs="Arial"/>
          <w:color w:val="000000"/>
          <w:sz w:val="23"/>
          <w:szCs w:val="23"/>
        </w:rPr>
        <w:t xml:space="preserve"> as shown on the site drainage plan. Diverter bungs </w:t>
      </w:r>
      <w:r>
        <w:rPr>
          <w:rFonts w:ascii="Arial" w:hAnsi="Arial" w:cs="Arial"/>
          <w:color w:val="000000"/>
          <w:sz w:val="23"/>
          <w:szCs w:val="23"/>
        </w:rPr>
        <w:t>will be</w:t>
      </w:r>
      <w:r w:rsidRPr="0066454B">
        <w:rPr>
          <w:rFonts w:ascii="Arial" w:hAnsi="Arial" w:cs="Arial"/>
          <w:color w:val="000000"/>
          <w:sz w:val="23"/>
          <w:szCs w:val="23"/>
        </w:rPr>
        <w:t xml:space="preserve"> used during wash down periods to prevent the contamination of surface water systems and to divert the wash water to the dirty water tanks. Clean drainage systems </w:t>
      </w:r>
      <w:r>
        <w:rPr>
          <w:rFonts w:ascii="Arial" w:hAnsi="Arial" w:cs="Arial"/>
          <w:color w:val="000000"/>
          <w:sz w:val="23"/>
          <w:szCs w:val="23"/>
        </w:rPr>
        <w:t>will</w:t>
      </w:r>
      <w:r w:rsidRPr="0066454B">
        <w:rPr>
          <w:rFonts w:ascii="Arial" w:hAnsi="Arial" w:cs="Arial"/>
          <w:color w:val="000000"/>
          <w:sz w:val="23"/>
          <w:szCs w:val="23"/>
        </w:rPr>
        <w:t xml:space="preserve"> not </w:t>
      </w:r>
      <w:r>
        <w:rPr>
          <w:rFonts w:ascii="Arial" w:hAnsi="Arial" w:cs="Arial"/>
          <w:color w:val="000000"/>
          <w:sz w:val="23"/>
          <w:szCs w:val="23"/>
        </w:rPr>
        <w:t xml:space="preserve">be </w:t>
      </w:r>
      <w:r w:rsidRPr="0066454B">
        <w:rPr>
          <w:rFonts w:ascii="Arial" w:hAnsi="Arial" w:cs="Arial"/>
          <w:color w:val="000000"/>
          <w:sz w:val="23"/>
          <w:szCs w:val="23"/>
        </w:rPr>
        <w:t xml:space="preserve">contaminated. </w:t>
      </w:r>
    </w:p>
    <w:p w14:paraId="3DAE50D5" w14:textId="77777777" w:rsidR="0066454B" w:rsidRDefault="0066454B" w:rsidP="0066454B">
      <w:pPr>
        <w:rPr>
          <w:rFonts w:ascii="Arial" w:hAnsi="Arial" w:cs="Arial"/>
          <w:color w:val="000000"/>
          <w:sz w:val="23"/>
          <w:szCs w:val="23"/>
        </w:rPr>
      </w:pPr>
      <w:r w:rsidRPr="0066454B">
        <w:rPr>
          <w:rFonts w:ascii="Arial" w:hAnsi="Arial" w:cs="Arial"/>
          <w:color w:val="000000"/>
          <w:sz w:val="23"/>
          <w:szCs w:val="23"/>
        </w:rPr>
        <w:t>Drainage from yards contam</w:t>
      </w:r>
      <w:r>
        <w:rPr>
          <w:rFonts w:ascii="Arial" w:hAnsi="Arial" w:cs="Arial"/>
          <w:color w:val="000000"/>
          <w:sz w:val="23"/>
          <w:szCs w:val="23"/>
        </w:rPr>
        <w:t>inated by litter or wash water will be</w:t>
      </w:r>
      <w:r w:rsidRPr="0066454B">
        <w:rPr>
          <w:rFonts w:ascii="Arial" w:hAnsi="Arial" w:cs="Arial"/>
          <w:color w:val="000000"/>
          <w:sz w:val="23"/>
          <w:szCs w:val="23"/>
        </w:rPr>
        <w:t xml:space="preserve"> collected in a dirty water tank</w:t>
      </w:r>
      <w:r>
        <w:rPr>
          <w:rFonts w:ascii="Arial" w:hAnsi="Arial" w:cs="Arial"/>
          <w:color w:val="000000"/>
          <w:sz w:val="23"/>
          <w:szCs w:val="23"/>
        </w:rPr>
        <w:t>s</w:t>
      </w:r>
      <w:r w:rsidRPr="0066454B">
        <w:rPr>
          <w:rFonts w:ascii="Arial" w:hAnsi="Arial" w:cs="Arial"/>
          <w:color w:val="000000"/>
          <w:sz w:val="23"/>
          <w:szCs w:val="23"/>
        </w:rPr>
        <w:t>.</w:t>
      </w:r>
    </w:p>
    <w:p w14:paraId="635FCBDA" w14:textId="77777777" w:rsidR="00001770" w:rsidRPr="00001770" w:rsidRDefault="00001770" w:rsidP="00001770">
      <w:pPr>
        <w:autoSpaceDE w:val="0"/>
        <w:autoSpaceDN w:val="0"/>
        <w:adjustRightInd w:val="0"/>
        <w:spacing w:after="0" w:line="240" w:lineRule="auto"/>
        <w:rPr>
          <w:rFonts w:ascii="Arial" w:hAnsi="Arial" w:cs="Arial"/>
          <w:color w:val="000000"/>
          <w:sz w:val="23"/>
          <w:szCs w:val="23"/>
        </w:rPr>
      </w:pPr>
      <w:r w:rsidRPr="00001770">
        <w:rPr>
          <w:rFonts w:ascii="Arial" w:hAnsi="Arial" w:cs="Arial"/>
          <w:color w:val="000000"/>
          <w:sz w:val="23"/>
          <w:szCs w:val="23"/>
        </w:rPr>
        <w:t>The wash water tank</w:t>
      </w:r>
      <w:r w:rsidR="00316840">
        <w:rPr>
          <w:rFonts w:ascii="Arial" w:hAnsi="Arial" w:cs="Arial"/>
          <w:color w:val="000000"/>
          <w:sz w:val="23"/>
          <w:szCs w:val="23"/>
        </w:rPr>
        <w:t>s</w:t>
      </w:r>
      <w:r w:rsidRPr="00001770">
        <w:rPr>
          <w:rFonts w:ascii="Arial" w:hAnsi="Arial" w:cs="Arial"/>
          <w:color w:val="000000"/>
          <w:sz w:val="23"/>
          <w:szCs w:val="23"/>
        </w:rPr>
        <w:t xml:space="preserve"> will be built to conform to specifications in SGN EPR6.09 ‘How to comply with your environmental permit for intensive farming’. </w:t>
      </w:r>
    </w:p>
    <w:p w14:paraId="6D1C472E" w14:textId="77777777" w:rsidR="00001770" w:rsidRDefault="00001770" w:rsidP="00001770">
      <w:pPr>
        <w:rPr>
          <w:rFonts w:ascii="Arial" w:hAnsi="Arial" w:cs="Arial"/>
          <w:color w:val="000000"/>
          <w:sz w:val="23"/>
          <w:szCs w:val="23"/>
        </w:rPr>
      </w:pPr>
      <w:r w:rsidRPr="00001770">
        <w:rPr>
          <w:rFonts w:ascii="Arial" w:hAnsi="Arial" w:cs="Arial"/>
          <w:color w:val="000000"/>
          <w:sz w:val="23"/>
          <w:szCs w:val="23"/>
        </w:rPr>
        <w:t xml:space="preserve">Spent disinfectants </w:t>
      </w:r>
      <w:r w:rsidR="00316840">
        <w:rPr>
          <w:rFonts w:ascii="Arial" w:hAnsi="Arial" w:cs="Arial"/>
          <w:color w:val="000000"/>
          <w:sz w:val="23"/>
          <w:szCs w:val="23"/>
        </w:rPr>
        <w:t>will be</w:t>
      </w:r>
      <w:r w:rsidRPr="00001770">
        <w:rPr>
          <w:rFonts w:ascii="Arial" w:hAnsi="Arial" w:cs="Arial"/>
          <w:color w:val="000000"/>
          <w:sz w:val="23"/>
          <w:szCs w:val="23"/>
        </w:rPr>
        <w:t xml:space="preserve"> added to the dirty water collection tanks.</w:t>
      </w:r>
    </w:p>
    <w:p w14:paraId="70E39982" w14:textId="77777777" w:rsidR="00B03FFC" w:rsidRDefault="00B03FFC" w:rsidP="00316840">
      <w:pPr>
        <w:autoSpaceDE w:val="0"/>
        <w:autoSpaceDN w:val="0"/>
        <w:adjustRightInd w:val="0"/>
        <w:spacing w:after="0" w:line="240" w:lineRule="auto"/>
        <w:outlineLvl w:val="0"/>
        <w:rPr>
          <w:rFonts w:ascii="Arial" w:hAnsi="Arial" w:cs="Arial"/>
          <w:b/>
          <w:bCs/>
          <w:color w:val="000000"/>
          <w:sz w:val="23"/>
          <w:szCs w:val="23"/>
        </w:rPr>
      </w:pPr>
    </w:p>
    <w:p w14:paraId="6684FC59" w14:textId="77777777" w:rsidR="00B03FFC" w:rsidRDefault="00B03FFC" w:rsidP="00316840">
      <w:pPr>
        <w:autoSpaceDE w:val="0"/>
        <w:autoSpaceDN w:val="0"/>
        <w:adjustRightInd w:val="0"/>
        <w:spacing w:after="0" w:line="240" w:lineRule="auto"/>
        <w:outlineLvl w:val="0"/>
        <w:rPr>
          <w:rFonts w:ascii="Arial" w:hAnsi="Arial" w:cs="Arial"/>
          <w:b/>
          <w:bCs/>
          <w:color w:val="000000"/>
          <w:sz w:val="23"/>
          <w:szCs w:val="23"/>
        </w:rPr>
      </w:pPr>
    </w:p>
    <w:p w14:paraId="16D1C05F" w14:textId="77777777" w:rsidR="00B03FFC" w:rsidRDefault="00B03FFC" w:rsidP="00316840">
      <w:pPr>
        <w:autoSpaceDE w:val="0"/>
        <w:autoSpaceDN w:val="0"/>
        <w:adjustRightInd w:val="0"/>
        <w:spacing w:after="0" w:line="240" w:lineRule="auto"/>
        <w:outlineLvl w:val="0"/>
        <w:rPr>
          <w:rFonts w:ascii="Arial" w:hAnsi="Arial" w:cs="Arial"/>
          <w:b/>
          <w:bCs/>
          <w:color w:val="000000"/>
          <w:sz w:val="23"/>
          <w:szCs w:val="23"/>
        </w:rPr>
      </w:pPr>
    </w:p>
    <w:p w14:paraId="07CDAE6B" w14:textId="77777777" w:rsidR="00B03FFC" w:rsidRDefault="00B03FFC" w:rsidP="00316840">
      <w:pPr>
        <w:autoSpaceDE w:val="0"/>
        <w:autoSpaceDN w:val="0"/>
        <w:adjustRightInd w:val="0"/>
        <w:spacing w:after="0" w:line="240" w:lineRule="auto"/>
        <w:outlineLvl w:val="0"/>
        <w:rPr>
          <w:rFonts w:ascii="Arial" w:hAnsi="Arial" w:cs="Arial"/>
          <w:b/>
          <w:bCs/>
          <w:color w:val="000000"/>
          <w:sz w:val="23"/>
          <w:szCs w:val="23"/>
        </w:rPr>
      </w:pPr>
    </w:p>
    <w:p w14:paraId="78A8F14B" w14:textId="77777777" w:rsidR="00B03FFC" w:rsidRDefault="00B03FFC" w:rsidP="00316840">
      <w:pPr>
        <w:autoSpaceDE w:val="0"/>
        <w:autoSpaceDN w:val="0"/>
        <w:adjustRightInd w:val="0"/>
        <w:spacing w:after="0" w:line="240" w:lineRule="auto"/>
        <w:outlineLvl w:val="0"/>
        <w:rPr>
          <w:rFonts w:ascii="Arial" w:hAnsi="Arial" w:cs="Arial"/>
          <w:b/>
          <w:bCs/>
          <w:color w:val="000000"/>
          <w:sz w:val="23"/>
          <w:szCs w:val="23"/>
        </w:rPr>
      </w:pPr>
    </w:p>
    <w:p w14:paraId="043DD3D2" w14:textId="77777777" w:rsidR="005A0478" w:rsidRDefault="005A0478" w:rsidP="00316840">
      <w:pPr>
        <w:autoSpaceDE w:val="0"/>
        <w:autoSpaceDN w:val="0"/>
        <w:adjustRightInd w:val="0"/>
        <w:spacing w:after="0" w:line="240" w:lineRule="auto"/>
        <w:outlineLvl w:val="0"/>
        <w:rPr>
          <w:rFonts w:ascii="Arial" w:hAnsi="Arial" w:cs="Arial"/>
          <w:b/>
          <w:bCs/>
          <w:color w:val="000000"/>
          <w:sz w:val="23"/>
          <w:szCs w:val="23"/>
        </w:rPr>
      </w:pPr>
    </w:p>
    <w:p w14:paraId="52F3BF48" w14:textId="77777777" w:rsidR="00316840" w:rsidRPr="00316840" w:rsidRDefault="00316840" w:rsidP="00316840">
      <w:pPr>
        <w:autoSpaceDE w:val="0"/>
        <w:autoSpaceDN w:val="0"/>
        <w:adjustRightInd w:val="0"/>
        <w:spacing w:after="0" w:line="240" w:lineRule="auto"/>
        <w:outlineLvl w:val="0"/>
        <w:rPr>
          <w:rFonts w:ascii="Arial" w:hAnsi="Arial" w:cs="Arial"/>
          <w:color w:val="000000"/>
          <w:sz w:val="23"/>
          <w:szCs w:val="23"/>
        </w:rPr>
      </w:pPr>
      <w:r w:rsidRPr="00316840">
        <w:rPr>
          <w:rFonts w:ascii="Arial" w:hAnsi="Arial" w:cs="Arial"/>
          <w:b/>
          <w:bCs/>
          <w:color w:val="000000"/>
          <w:sz w:val="23"/>
          <w:szCs w:val="23"/>
        </w:rPr>
        <w:t xml:space="preserve">Dust </w:t>
      </w:r>
    </w:p>
    <w:p w14:paraId="6BFE1C7F" w14:textId="77777777" w:rsidR="00316840" w:rsidRPr="00316840" w:rsidRDefault="00316840" w:rsidP="00316840">
      <w:pPr>
        <w:autoSpaceDE w:val="0"/>
        <w:autoSpaceDN w:val="0"/>
        <w:adjustRightInd w:val="0"/>
        <w:spacing w:after="0" w:line="240" w:lineRule="auto"/>
        <w:rPr>
          <w:rFonts w:ascii="Arial" w:hAnsi="Arial" w:cs="Arial"/>
          <w:color w:val="000000"/>
          <w:sz w:val="23"/>
          <w:szCs w:val="23"/>
        </w:rPr>
      </w:pPr>
      <w:r w:rsidRPr="00316840">
        <w:rPr>
          <w:rFonts w:ascii="Arial" w:hAnsi="Arial" w:cs="Arial"/>
          <w:color w:val="000000"/>
          <w:sz w:val="23"/>
          <w:szCs w:val="23"/>
        </w:rPr>
        <w:t xml:space="preserve">Feed is stored in purpose built covered feed silos located next to the broiler sheds. </w:t>
      </w:r>
    </w:p>
    <w:p w14:paraId="0E983132" w14:textId="77777777" w:rsidR="00316840" w:rsidRPr="00316840" w:rsidRDefault="00316840" w:rsidP="00316840">
      <w:pPr>
        <w:autoSpaceDE w:val="0"/>
        <w:autoSpaceDN w:val="0"/>
        <w:adjustRightInd w:val="0"/>
        <w:spacing w:after="0" w:line="240" w:lineRule="auto"/>
        <w:rPr>
          <w:rFonts w:ascii="Arial" w:hAnsi="Arial" w:cs="Arial"/>
          <w:color w:val="000000"/>
          <w:sz w:val="23"/>
          <w:szCs w:val="23"/>
        </w:rPr>
      </w:pPr>
      <w:r w:rsidRPr="00316840">
        <w:rPr>
          <w:rFonts w:ascii="Arial" w:hAnsi="Arial" w:cs="Arial"/>
          <w:color w:val="000000"/>
          <w:sz w:val="23"/>
          <w:szCs w:val="23"/>
        </w:rPr>
        <w:lastRenderedPageBreak/>
        <w:t xml:space="preserve">No milling or mixing of feed takes place at the farm. All feed is delivered to the farm by lorry from feed suppliers. Feed is blown directly from the lorry into the storage silos. Feed is piped from the silos to the sheds minimising dust emissions. </w:t>
      </w:r>
    </w:p>
    <w:p w14:paraId="7FA404C8" w14:textId="77777777" w:rsidR="00316840" w:rsidRPr="00316840" w:rsidRDefault="00316840" w:rsidP="00316840">
      <w:pPr>
        <w:autoSpaceDE w:val="0"/>
        <w:autoSpaceDN w:val="0"/>
        <w:adjustRightInd w:val="0"/>
        <w:spacing w:after="0" w:line="240" w:lineRule="auto"/>
        <w:rPr>
          <w:rFonts w:ascii="Arial" w:hAnsi="Arial" w:cs="Arial"/>
          <w:color w:val="000000"/>
          <w:sz w:val="23"/>
          <w:szCs w:val="23"/>
        </w:rPr>
      </w:pPr>
      <w:r w:rsidRPr="00316840">
        <w:rPr>
          <w:rFonts w:ascii="Arial" w:hAnsi="Arial" w:cs="Arial"/>
          <w:color w:val="000000"/>
          <w:sz w:val="23"/>
          <w:szCs w:val="23"/>
        </w:rPr>
        <w:t xml:space="preserve">Ventilation systems are operated to achieve optimum humidity levels for the stage of production in all weather and seasonal conditions. </w:t>
      </w:r>
    </w:p>
    <w:p w14:paraId="525860A5" w14:textId="77777777" w:rsidR="00316840" w:rsidRPr="00316840" w:rsidRDefault="00316840" w:rsidP="00316840">
      <w:pPr>
        <w:autoSpaceDE w:val="0"/>
        <w:autoSpaceDN w:val="0"/>
        <w:adjustRightInd w:val="0"/>
        <w:spacing w:after="0" w:line="240" w:lineRule="auto"/>
        <w:rPr>
          <w:rFonts w:ascii="Arial" w:hAnsi="Arial" w:cs="Arial"/>
          <w:color w:val="000000"/>
          <w:sz w:val="23"/>
          <w:szCs w:val="23"/>
        </w:rPr>
      </w:pPr>
      <w:r w:rsidRPr="00316840">
        <w:rPr>
          <w:rFonts w:ascii="Arial" w:hAnsi="Arial" w:cs="Arial"/>
          <w:color w:val="000000"/>
          <w:sz w:val="23"/>
          <w:szCs w:val="23"/>
        </w:rPr>
        <w:t xml:space="preserve">Control of minimum ventilation rates is planned to avoid the build-up of moisture in the house. Ventilation is appropriate to the age and weight of the animal. </w:t>
      </w:r>
    </w:p>
    <w:p w14:paraId="23807AAD" w14:textId="792C618F" w:rsidR="00316840" w:rsidRPr="00316840" w:rsidRDefault="00316840" w:rsidP="00316840">
      <w:pPr>
        <w:autoSpaceDE w:val="0"/>
        <w:autoSpaceDN w:val="0"/>
        <w:adjustRightInd w:val="0"/>
        <w:spacing w:after="0" w:line="240" w:lineRule="auto"/>
        <w:rPr>
          <w:rFonts w:ascii="Arial" w:hAnsi="Arial" w:cs="Arial"/>
          <w:color w:val="000000"/>
          <w:sz w:val="23"/>
          <w:szCs w:val="23"/>
        </w:rPr>
      </w:pPr>
      <w:r w:rsidRPr="00316840">
        <w:rPr>
          <w:rFonts w:ascii="Arial" w:hAnsi="Arial" w:cs="Arial"/>
          <w:color w:val="000000"/>
          <w:sz w:val="23"/>
          <w:szCs w:val="23"/>
        </w:rPr>
        <w:t>The sheds are managed to maintain the poultry litter in as dry and friable condition as possible. Dust is controlled through the manage</w:t>
      </w:r>
      <w:r w:rsidR="001F49BA">
        <w:rPr>
          <w:rFonts w:ascii="Arial" w:hAnsi="Arial" w:cs="Arial"/>
          <w:color w:val="000000"/>
          <w:sz w:val="23"/>
          <w:szCs w:val="23"/>
        </w:rPr>
        <w:t>ment of litter and air quality.</w:t>
      </w:r>
      <w:r>
        <w:rPr>
          <w:rFonts w:ascii="Arial" w:hAnsi="Arial" w:cs="Arial"/>
          <w:color w:val="000000"/>
          <w:sz w:val="23"/>
          <w:szCs w:val="23"/>
        </w:rPr>
        <w:t xml:space="preserve"> Rainwater run-</w:t>
      </w:r>
      <w:r w:rsidRPr="00316840">
        <w:rPr>
          <w:rFonts w:ascii="Arial" w:hAnsi="Arial" w:cs="Arial"/>
          <w:color w:val="000000"/>
          <w:sz w:val="23"/>
          <w:szCs w:val="23"/>
        </w:rPr>
        <w:t xml:space="preserve">off will be collected by the </w:t>
      </w:r>
      <w:r w:rsidR="00CB639B">
        <w:rPr>
          <w:rFonts w:ascii="Arial" w:hAnsi="Arial" w:cs="Arial"/>
          <w:color w:val="000000"/>
          <w:sz w:val="23"/>
          <w:szCs w:val="23"/>
        </w:rPr>
        <w:t>clean</w:t>
      </w:r>
      <w:r w:rsidR="008A1E19">
        <w:rPr>
          <w:rFonts w:ascii="Arial" w:hAnsi="Arial" w:cs="Arial"/>
          <w:color w:val="000000"/>
          <w:sz w:val="23"/>
          <w:szCs w:val="23"/>
        </w:rPr>
        <w:t xml:space="preserve"> drain</w:t>
      </w:r>
      <w:r w:rsidR="00CB639B">
        <w:rPr>
          <w:rFonts w:ascii="Arial" w:hAnsi="Arial" w:cs="Arial"/>
          <w:color w:val="000000"/>
          <w:sz w:val="23"/>
          <w:szCs w:val="23"/>
        </w:rPr>
        <w:t>age</w:t>
      </w:r>
      <w:r w:rsidRPr="00316840">
        <w:rPr>
          <w:rFonts w:ascii="Arial" w:hAnsi="Arial" w:cs="Arial"/>
          <w:color w:val="000000"/>
          <w:sz w:val="23"/>
          <w:szCs w:val="23"/>
        </w:rPr>
        <w:t xml:space="preserve"> system </w:t>
      </w:r>
    </w:p>
    <w:p w14:paraId="12EF056F" w14:textId="77777777" w:rsidR="00316840" w:rsidRDefault="00316840" w:rsidP="00316840">
      <w:pPr>
        <w:rPr>
          <w:rFonts w:ascii="Arial" w:hAnsi="Arial" w:cs="Arial"/>
          <w:color w:val="000000"/>
          <w:sz w:val="23"/>
          <w:szCs w:val="23"/>
        </w:rPr>
      </w:pPr>
      <w:r w:rsidRPr="00316840">
        <w:rPr>
          <w:rFonts w:ascii="Arial" w:hAnsi="Arial" w:cs="Arial"/>
          <w:color w:val="000000"/>
          <w:sz w:val="23"/>
          <w:szCs w:val="23"/>
        </w:rPr>
        <w:t>Litter is not stored on the site.</w:t>
      </w:r>
    </w:p>
    <w:p w14:paraId="76B02AD8" w14:textId="77777777" w:rsidR="00316840" w:rsidRPr="00316840" w:rsidRDefault="00316840" w:rsidP="00316840">
      <w:pPr>
        <w:autoSpaceDE w:val="0"/>
        <w:autoSpaceDN w:val="0"/>
        <w:adjustRightInd w:val="0"/>
        <w:spacing w:after="0" w:line="240" w:lineRule="auto"/>
        <w:outlineLvl w:val="0"/>
        <w:rPr>
          <w:rFonts w:ascii="Arial" w:hAnsi="Arial" w:cs="Arial"/>
          <w:color w:val="000000"/>
          <w:sz w:val="23"/>
          <w:szCs w:val="23"/>
        </w:rPr>
      </w:pPr>
      <w:r w:rsidRPr="00316840">
        <w:rPr>
          <w:rFonts w:ascii="Arial" w:hAnsi="Arial" w:cs="Arial"/>
          <w:b/>
          <w:bCs/>
          <w:color w:val="000000"/>
          <w:sz w:val="23"/>
          <w:szCs w:val="23"/>
        </w:rPr>
        <w:t xml:space="preserve">Carcass management </w:t>
      </w:r>
    </w:p>
    <w:p w14:paraId="5F689129" w14:textId="77777777" w:rsidR="00316840" w:rsidRDefault="00316840" w:rsidP="00316840">
      <w:pPr>
        <w:rPr>
          <w:rFonts w:ascii="Arial" w:hAnsi="Arial" w:cs="Arial"/>
          <w:color w:val="000000"/>
          <w:sz w:val="23"/>
          <w:szCs w:val="23"/>
        </w:rPr>
      </w:pPr>
      <w:r w:rsidRPr="00316840">
        <w:rPr>
          <w:rFonts w:ascii="Arial" w:hAnsi="Arial" w:cs="Arial"/>
          <w:color w:val="000000"/>
          <w:sz w:val="23"/>
          <w:szCs w:val="23"/>
        </w:rPr>
        <w:t>Fallen stock is disposed of in accordance with the current Animal By-Products Regulations.</w:t>
      </w:r>
      <w:r>
        <w:rPr>
          <w:rFonts w:ascii="Arial" w:hAnsi="Arial" w:cs="Arial"/>
          <w:color w:val="000000"/>
          <w:sz w:val="23"/>
          <w:szCs w:val="23"/>
        </w:rPr>
        <w:t xml:space="preserve"> Carcasses will be stored in sealed vermin proof contai</w:t>
      </w:r>
      <w:r w:rsidR="00BD01EC">
        <w:rPr>
          <w:rFonts w:ascii="Arial" w:hAnsi="Arial" w:cs="Arial"/>
          <w:color w:val="000000"/>
          <w:sz w:val="23"/>
          <w:szCs w:val="23"/>
        </w:rPr>
        <w:t>ne</w:t>
      </w:r>
      <w:r w:rsidR="001F49BA">
        <w:rPr>
          <w:rFonts w:ascii="Arial" w:hAnsi="Arial" w:cs="Arial"/>
          <w:color w:val="000000"/>
          <w:sz w:val="23"/>
          <w:szCs w:val="23"/>
        </w:rPr>
        <w:t>rs awaiting regular collection by a licensed disposal contractor</w:t>
      </w:r>
      <w:r>
        <w:rPr>
          <w:rFonts w:ascii="Arial" w:hAnsi="Arial" w:cs="Arial"/>
          <w:color w:val="000000"/>
          <w:sz w:val="23"/>
          <w:szCs w:val="23"/>
        </w:rPr>
        <w:t>. Records of dates, quantities and destination will be held on site.</w:t>
      </w:r>
    </w:p>
    <w:p w14:paraId="4995B2ED" w14:textId="77777777" w:rsidR="00316840" w:rsidRPr="00316840" w:rsidRDefault="00316840" w:rsidP="00316840">
      <w:pPr>
        <w:autoSpaceDE w:val="0"/>
        <w:autoSpaceDN w:val="0"/>
        <w:adjustRightInd w:val="0"/>
        <w:spacing w:after="0" w:line="240" w:lineRule="auto"/>
        <w:outlineLvl w:val="0"/>
        <w:rPr>
          <w:rFonts w:ascii="Arial" w:hAnsi="Arial" w:cs="Arial"/>
          <w:color w:val="000000"/>
          <w:sz w:val="23"/>
          <w:szCs w:val="23"/>
        </w:rPr>
      </w:pPr>
      <w:r w:rsidRPr="00316840">
        <w:rPr>
          <w:rFonts w:ascii="Arial" w:hAnsi="Arial" w:cs="Arial"/>
          <w:b/>
          <w:bCs/>
          <w:color w:val="000000"/>
          <w:sz w:val="23"/>
          <w:szCs w:val="23"/>
        </w:rPr>
        <w:t>Flies</w:t>
      </w:r>
      <w:r>
        <w:rPr>
          <w:rFonts w:ascii="Arial" w:hAnsi="Arial" w:cs="Arial"/>
          <w:b/>
          <w:bCs/>
          <w:color w:val="000000"/>
          <w:sz w:val="23"/>
          <w:szCs w:val="23"/>
        </w:rPr>
        <w:t>/Pest Control</w:t>
      </w:r>
      <w:r w:rsidRPr="00316840">
        <w:rPr>
          <w:rFonts w:ascii="Arial" w:hAnsi="Arial" w:cs="Arial"/>
          <w:b/>
          <w:bCs/>
          <w:color w:val="000000"/>
          <w:sz w:val="23"/>
          <w:szCs w:val="23"/>
        </w:rPr>
        <w:t xml:space="preserve"> </w:t>
      </w:r>
    </w:p>
    <w:p w14:paraId="0EFE108F" w14:textId="77777777" w:rsidR="00316840" w:rsidRDefault="00781899" w:rsidP="00316840">
      <w:pPr>
        <w:rPr>
          <w:rFonts w:ascii="Arial" w:hAnsi="Arial" w:cs="Arial"/>
          <w:color w:val="000000"/>
          <w:sz w:val="23"/>
          <w:szCs w:val="23"/>
        </w:rPr>
      </w:pPr>
      <w:r>
        <w:rPr>
          <w:rFonts w:ascii="Arial" w:hAnsi="Arial" w:cs="Arial"/>
          <w:color w:val="000000"/>
          <w:sz w:val="23"/>
          <w:szCs w:val="23"/>
        </w:rPr>
        <w:t xml:space="preserve">A pest control contract will be in place using a specialist contractor. </w:t>
      </w:r>
      <w:r w:rsidR="00316840" w:rsidRPr="00316840">
        <w:rPr>
          <w:rFonts w:ascii="Arial" w:hAnsi="Arial" w:cs="Arial"/>
          <w:color w:val="000000"/>
          <w:sz w:val="23"/>
          <w:szCs w:val="23"/>
        </w:rPr>
        <w:t xml:space="preserve"> Appropriate actions will be put into place to prevent and control flies should a nuisance arise.</w:t>
      </w:r>
    </w:p>
    <w:p w14:paraId="43CDE4FD" w14:textId="77777777" w:rsidR="00781899" w:rsidRDefault="00781899" w:rsidP="00781899">
      <w:pPr>
        <w:autoSpaceDE w:val="0"/>
        <w:autoSpaceDN w:val="0"/>
        <w:adjustRightInd w:val="0"/>
        <w:spacing w:after="0" w:line="240" w:lineRule="auto"/>
        <w:outlineLvl w:val="0"/>
        <w:rPr>
          <w:rFonts w:ascii="Arial" w:hAnsi="Arial" w:cs="Arial"/>
          <w:b/>
          <w:bCs/>
          <w:color w:val="000000"/>
          <w:sz w:val="23"/>
          <w:szCs w:val="23"/>
        </w:rPr>
      </w:pPr>
      <w:r w:rsidRPr="00781899">
        <w:rPr>
          <w:rFonts w:ascii="Arial" w:hAnsi="Arial" w:cs="Arial"/>
          <w:b/>
          <w:bCs/>
          <w:color w:val="000000"/>
          <w:sz w:val="23"/>
          <w:szCs w:val="23"/>
        </w:rPr>
        <w:t xml:space="preserve">Bunding and containment </w:t>
      </w:r>
    </w:p>
    <w:p w14:paraId="4CD689BD" w14:textId="77777777" w:rsidR="00781899" w:rsidRPr="00781899" w:rsidRDefault="00781899" w:rsidP="00781899">
      <w:pPr>
        <w:autoSpaceDE w:val="0"/>
        <w:autoSpaceDN w:val="0"/>
        <w:adjustRightInd w:val="0"/>
        <w:spacing w:after="0" w:line="240" w:lineRule="auto"/>
        <w:outlineLvl w:val="0"/>
        <w:rPr>
          <w:rFonts w:ascii="Arial" w:hAnsi="Arial" w:cs="Arial"/>
          <w:color w:val="000000"/>
          <w:sz w:val="23"/>
          <w:szCs w:val="23"/>
        </w:rPr>
      </w:pPr>
    </w:p>
    <w:p w14:paraId="5D6EEA9B" w14:textId="77777777" w:rsidR="00781899" w:rsidRPr="00781899" w:rsidRDefault="00781899" w:rsidP="00781899">
      <w:pPr>
        <w:autoSpaceDE w:val="0"/>
        <w:autoSpaceDN w:val="0"/>
        <w:adjustRightInd w:val="0"/>
        <w:spacing w:after="0" w:line="240" w:lineRule="auto"/>
        <w:rPr>
          <w:rFonts w:ascii="Arial" w:hAnsi="Arial" w:cs="Arial"/>
          <w:color w:val="000000"/>
          <w:sz w:val="23"/>
          <w:szCs w:val="23"/>
        </w:rPr>
      </w:pPr>
      <w:r w:rsidRPr="00781899">
        <w:rPr>
          <w:rFonts w:ascii="Arial" w:hAnsi="Arial" w:cs="Arial"/>
          <w:b/>
          <w:bCs/>
          <w:color w:val="000000"/>
          <w:sz w:val="23"/>
          <w:szCs w:val="23"/>
        </w:rPr>
        <w:t xml:space="preserve">Agriculture Fuel oil and other chemical storage </w:t>
      </w:r>
    </w:p>
    <w:p w14:paraId="032B1913" w14:textId="553D90C6" w:rsidR="00781899" w:rsidRPr="00781899" w:rsidRDefault="00781899" w:rsidP="00781899">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The fuel oil storage tank</w:t>
      </w:r>
      <w:r w:rsidR="004226ED">
        <w:rPr>
          <w:rFonts w:ascii="Arial" w:hAnsi="Arial" w:cs="Arial"/>
          <w:color w:val="000000"/>
          <w:sz w:val="23"/>
          <w:szCs w:val="23"/>
        </w:rPr>
        <w:t>s</w:t>
      </w:r>
      <w:r w:rsidRPr="00781899">
        <w:rPr>
          <w:rFonts w:ascii="Arial" w:hAnsi="Arial" w:cs="Arial"/>
          <w:color w:val="000000"/>
          <w:sz w:val="23"/>
          <w:szCs w:val="23"/>
        </w:rPr>
        <w:t xml:space="preserve"> for the generator </w:t>
      </w:r>
      <w:r w:rsidR="00B67C76">
        <w:rPr>
          <w:rFonts w:ascii="Arial" w:hAnsi="Arial" w:cs="Arial"/>
          <w:color w:val="000000"/>
          <w:sz w:val="23"/>
          <w:szCs w:val="23"/>
        </w:rPr>
        <w:t>is</w:t>
      </w:r>
      <w:r w:rsidR="00D776B7">
        <w:rPr>
          <w:rFonts w:ascii="Arial" w:hAnsi="Arial" w:cs="Arial"/>
          <w:color w:val="000000"/>
          <w:sz w:val="23"/>
          <w:szCs w:val="23"/>
        </w:rPr>
        <w:t xml:space="preserve"> bunded. The bund</w:t>
      </w:r>
      <w:r w:rsidR="004226ED">
        <w:rPr>
          <w:rFonts w:ascii="Arial" w:hAnsi="Arial" w:cs="Arial"/>
          <w:color w:val="000000"/>
          <w:sz w:val="23"/>
          <w:szCs w:val="23"/>
        </w:rPr>
        <w:t>s</w:t>
      </w:r>
      <w:r w:rsidRPr="00781899">
        <w:rPr>
          <w:rFonts w:ascii="Arial" w:hAnsi="Arial" w:cs="Arial"/>
          <w:color w:val="000000"/>
          <w:sz w:val="23"/>
          <w:szCs w:val="23"/>
        </w:rPr>
        <w:t xml:space="preserve"> meet the requirements of the Water Resources (Control of Pollution) (Silage, Slurry and Agricultural Fuel Oil) Regulations 2010 (SSAFO Regulations) and meet the requirements outlined in SGN EPR6.09 ‘How to comply with your environmental permit for intensive farming’. The tank </w:t>
      </w:r>
      <w:r>
        <w:rPr>
          <w:rFonts w:ascii="Arial" w:hAnsi="Arial" w:cs="Arial"/>
          <w:color w:val="000000"/>
          <w:sz w:val="23"/>
          <w:szCs w:val="23"/>
        </w:rPr>
        <w:t>will be</w:t>
      </w:r>
      <w:r w:rsidRPr="00781899">
        <w:rPr>
          <w:rFonts w:ascii="Arial" w:hAnsi="Arial" w:cs="Arial"/>
          <w:color w:val="000000"/>
          <w:sz w:val="23"/>
          <w:szCs w:val="23"/>
        </w:rPr>
        <w:t xml:space="preserve"> regularly inspected. </w:t>
      </w:r>
    </w:p>
    <w:p w14:paraId="276D9C6F" w14:textId="77777777" w:rsidR="00781899" w:rsidRPr="00781899" w:rsidRDefault="00781899" w:rsidP="00781899">
      <w:pPr>
        <w:autoSpaceDE w:val="0"/>
        <w:autoSpaceDN w:val="0"/>
        <w:adjustRightInd w:val="0"/>
        <w:spacing w:after="0" w:line="240" w:lineRule="auto"/>
        <w:rPr>
          <w:rFonts w:ascii="Arial" w:hAnsi="Arial" w:cs="Arial"/>
          <w:color w:val="000000"/>
          <w:sz w:val="23"/>
          <w:szCs w:val="23"/>
        </w:rPr>
      </w:pPr>
      <w:r w:rsidRPr="00781899">
        <w:rPr>
          <w:rFonts w:ascii="Arial" w:hAnsi="Arial" w:cs="Arial"/>
          <w:color w:val="000000"/>
          <w:sz w:val="23"/>
          <w:szCs w:val="23"/>
        </w:rPr>
        <w:t xml:space="preserve">The Liquid Petroleum Gas tanks are protected from collision damage by guard rails. </w:t>
      </w:r>
    </w:p>
    <w:p w14:paraId="33172073" w14:textId="77777777" w:rsidR="00781899" w:rsidRDefault="00781899" w:rsidP="00781899">
      <w:pPr>
        <w:rPr>
          <w:rFonts w:ascii="Arial" w:hAnsi="Arial" w:cs="Arial"/>
          <w:sz w:val="23"/>
          <w:szCs w:val="23"/>
        </w:rPr>
      </w:pPr>
      <w:r w:rsidRPr="00781899">
        <w:rPr>
          <w:rFonts w:ascii="Arial" w:hAnsi="Arial" w:cs="Arial"/>
          <w:sz w:val="23"/>
          <w:szCs w:val="23"/>
        </w:rPr>
        <w:t xml:space="preserve">Pesticides and veterinary medicines </w:t>
      </w:r>
      <w:r>
        <w:rPr>
          <w:rFonts w:ascii="Arial" w:hAnsi="Arial" w:cs="Arial"/>
          <w:sz w:val="23"/>
          <w:szCs w:val="23"/>
        </w:rPr>
        <w:t>will be</w:t>
      </w:r>
      <w:r w:rsidRPr="00781899">
        <w:rPr>
          <w:rFonts w:ascii="Arial" w:hAnsi="Arial" w:cs="Arial"/>
          <w:sz w:val="23"/>
          <w:szCs w:val="23"/>
        </w:rPr>
        <w:t xml:space="preserve"> kept in a store capable of retaining spillage, resistant to fire, dry, frost free and secure.</w:t>
      </w:r>
    </w:p>
    <w:p w14:paraId="1944A942" w14:textId="77777777" w:rsidR="004E4DC9" w:rsidRPr="004E4DC9" w:rsidRDefault="004E4DC9" w:rsidP="004E4DC9">
      <w:pPr>
        <w:autoSpaceDE w:val="0"/>
        <w:autoSpaceDN w:val="0"/>
        <w:adjustRightInd w:val="0"/>
        <w:spacing w:after="0" w:line="240" w:lineRule="auto"/>
        <w:rPr>
          <w:rFonts w:ascii="Arial" w:hAnsi="Arial" w:cs="Arial"/>
          <w:color w:val="000000"/>
          <w:sz w:val="23"/>
          <w:szCs w:val="23"/>
        </w:rPr>
      </w:pPr>
      <w:r w:rsidRPr="004E4DC9">
        <w:rPr>
          <w:rFonts w:ascii="Arial" w:hAnsi="Arial" w:cs="Arial"/>
          <w:b/>
          <w:bCs/>
          <w:color w:val="000000"/>
          <w:sz w:val="23"/>
          <w:szCs w:val="23"/>
        </w:rPr>
        <w:t xml:space="preserve">Foodstuff </w:t>
      </w:r>
    </w:p>
    <w:p w14:paraId="7A1DF568" w14:textId="77777777" w:rsidR="004E4DC9" w:rsidRPr="004E4DC9" w:rsidRDefault="004E4DC9" w:rsidP="004E4DC9">
      <w:pPr>
        <w:autoSpaceDE w:val="0"/>
        <w:autoSpaceDN w:val="0"/>
        <w:adjustRightInd w:val="0"/>
        <w:spacing w:after="0" w:line="240" w:lineRule="auto"/>
        <w:rPr>
          <w:rFonts w:ascii="Arial" w:hAnsi="Arial" w:cs="Arial"/>
          <w:color w:val="000000"/>
          <w:sz w:val="23"/>
          <w:szCs w:val="23"/>
        </w:rPr>
      </w:pPr>
      <w:r w:rsidRPr="004E4DC9">
        <w:rPr>
          <w:rFonts w:ascii="Arial" w:hAnsi="Arial" w:cs="Arial"/>
          <w:color w:val="000000"/>
          <w:sz w:val="23"/>
          <w:szCs w:val="23"/>
        </w:rPr>
        <w:t xml:space="preserve">Feed is kept in silos adjacent to the broiler sheds. No liquid feed is stored at the site. </w:t>
      </w:r>
    </w:p>
    <w:p w14:paraId="6A5C8BF8" w14:textId="77777777" w:rsidR="004E4DC9" w:rsidRDefault="004E4DC9" w:rsidP="004E4DC9">
      <w:pPr>
        <w:rPr>
          <w:rFonts w:ascii="Arial" w:hAnsi="Arial" w:cs="Arial"/>
          <w:color w:val="000000"/>
          <w:sz w:val="23"/>
          <w:szCs w:val="23"/>
        </w:rPr>
      </w:pPr>
      <w:r w:rsidRPr="004E4DC9">
        <w:rPr>
          <w:rFonts w:ascii="Arial" w:hAnsi="Arial" w:cs="Arial"/>
          <w:color w:val="000000"/>
          <w:sz w:val="23"/>
          <w:szCs w:val="23"/>
        </w:rPr>
        <w:t>The silos are sited away from site traffic and protected from collision damage by guard rails.</w:t>
      </w:r>
    </w:p>
    <w:p w14:paraId="7B72863A" w14:textId="77777777" w:rsidR="004E4DC9" w:rsidRPr="004E4DC9" w:rsidRDefault="004E4DC9" w:rsidP="004E4DC9">
      <w:pPr>
        <w:autoSpaceDE w:val="0"/>
        <w:autoSpaceDN w:val="0"/>
        <w:adjustRightInd w:val="0"/>
        <w:spacing w:after="0" w:line="240" w:lineRule="auto"/>
        <w:outlineLvl w:val="0"/>
        <w:rPr>
          <w:rFonts w:ascii="Arial" w:hAnsi="Arial" w:cs="Arial"/>
          <w:color w:val="000000"/>
          <w:sz w:val="23"/>
          <w:szCs w:val="23"/>
        </w:rPr>
      </w:pPr>
      <w:r w:rsidRPr="004E4DC9">
        <w:rPr>
          <w:rFonts w:ascii="Arial" w:hAnsi="Arial" w:cs="Arial"/>
          <w:b/>
          <w:bCs/>
          <w:color w:val="000000"/>
          <w:sz w:val="23"/>
          <w:szCs w:val="23"/>
        </w:rPr>
        <w:t xml:space="preserve">Odour </w:t>
      </w:r>
    </w:p>
    <w:p w14:paraId="739456CE" w14:textId="2BB3C329" w:rsidR="004E4DC9" w:rsidRPr="004E4DC9" w:rsidRDefault="004E4DC9" w:rsidP="004E4DC9">
      <w:pPr>
        <w:autoSpaceDE w:val="0"/>
        <w:autoSpaceDN w:val="0"/>
        <w:adjustRightInd w:val="0"/>
        <w:spacing w:after="0" w:line="240" w:lineRule="auto"/>
        <w:rPr>
          <w:rFonts w:ascii="Arial" w:hAnsi="Arial" w:cs="Arial"/>
          <w:color w:val="000000"/>
          <w:sz w:val="23"/>
          <w:szCs w:val="23"/>
        </w:rPr>
      </w:pPr>
      <w:r w:rsidRPr="004E4DC9">
        <w:rPr>
          <w:rFonts w:ascii="Arial" w:hAnsi="Arial" w:cs="Arial"/>
          <w:color w:val="000000"/>
          <w:sz w:val="23"/>
          <w:szCs w:val="23"/>
        </w:rPr>
        <w:t xml:space="preserve">There </w:t>
      </w:r>
      <w:r w:rsidR="000123CC">
        <w:rPr>
          <w:rFonts w:ascii="Arial" w:hAnsi="Arial" w:cs="Arial"/>
          <w:color w:val="000000"/>
          <w:sz w:val="23"/>
          <w:szCs w:val="23"/>
        </w:rPr>
        <w:t>are</w:t>
      </w:r>
      <w:r w:rsidR="00D24A09">
        <w:rPr>
          <w:rFonts w:ascii="Arial" w:hAnsi="Arial" w:cs="Arial"/>
          <w:color w:val="000000"/>
          <w:sz w:val="23"/>
          <w:szCs w:val="23"/>
        </w:rPr>
        <w:t xml:space="preserve"> </w:t>
      </w:r>
      <w:r w:rsidR="007F4209">
        <w:rPr>
          <w:rFonts w:ascii="Arial" w:hAnsi="Arial" w:cs="Arial"/>
          <w:color w:val="000000"/>
          <w:sz w:val="23"/>
          <w:szCs w:val="23"/>
        </w:rPr>
        <w:t xml:space="preserve">no </w:t>
      </w:r>
      <w:r w:rsidRPr="004E4DC9">
        <w:rPr>
          <w:rFonts w:ascii="Arial" w:hAnsi="Arial" w:cs="Arial"/>
          <w:color w:val="000000"/>
          <w:sz w:val="23"/>
          <w:szCs w:val="23"/>
        </w:rPr>
        <w:t>neighbour</w:t>
      </w:r>
      <w:r w:rsidR="00D24A09">
        <w:rPr>
          <w:rFonts w:ascii="Arial" w:hAnsi="Arial" w:cs="Arial"/>
          <w:color w:val="000000"/>
          <w:sz w:val="23"/>
          <w:szCs w:val="23"/>
        </w:rPr>
        <w:t>s</w:t>
      </w:r>
      <w:r w:rsidRPr="004E4DC9">
        <w:rPr>
          <w:rFonts w:ascii="Arial" w:hAnsi="Arial" w:cs="Arial"/>
          <w:color w:val="000000"/>
          <w:sz w:val="23"/>
          <w:szCs w:val="23"/>
        </w:rPr>
        <w:t xml:space="preserve"> (sensitive receptor) within 400m of the farm. </w:t>
      </w:r>
    </w:p>
    <w:p w14:paraId="1CD300DE" w14:textId="231308B5" w:rsidR="004E4DC9" w:rsidRDefault="004E4DC9" w:rsidP="004E4DC9">
      <w:pPr>
        <w:autoSpaceDE w:val="0"/>
        <w:autoSpaceDN w:val="0"/>
        <w:adjustRightInd w:val="0"/>
        <w:spacing w:after="0" w:line="240" w:lineRule="auto"/>
        <w:rPr>
          <w:rFonts w:ascii="Arial" w:hAnsi="Arial" w:cs="Arial"/>
          <w:color w:val="000000"/>
          <w:sz w:val="23"/>
          <w:szCs w:val="23"/>
        </w:rPr>
      </w:pPr>
      <w:r w:rsidRPr="004E4DC9">
        <w:rPr>
          <w:rFonts w:ascii="Arial" w:hAnsi="Arial" w:cs="Arial"/>
          <w:color w:val="000000"/>
          <w:sz w:val="23"/>
          <w:szCs w:val="23"/>
        </w:rPr>
        <w:t xml:space="preserve">In accordance with the SGN EPR6.09 ‘How to comply with your environmental permit for intensive farming’ </w:t>
      </w:r>
      <w:r w:rsidR="007F4209">
        <w:rPr>
          <w:rFonts w:ascii="Arial" w:hAnsi="Arial" w:cs="Arial"/>
          <w:color w:val="000000"/>
          <w:sz w:val="23"/>
          <w:szCs w:val="23"/>
        </w:rPr>
        <w:t>no requirement for</w:t>
      </w:r>
      <w:r w:rsidRPr="004E4DC9">
        <w:rPr>
          <w:rFonts w:ascii="Arial" w:hAnsi="Arial" w:cs="Arial"/>
          <w:color w:val="000000"/>
          <w:sz w:val="23"/>
          <w:szCs w:val="23"/>
        </w:rPr>
        <w:t xml:space="preserve"> - Odour Management Plan.</w:t>
      </w:r>
      <w:r w:rsidR="00D24A09">
        <w:rPr>
          <w:rFonts w:ascii="Arial" w:hAnsi="Arial" w:cs="Arial"/>
          <w:color w:val="000000"/>
          <w:sz w:val="23"/>
          <w:szCs w:val="23"/>
        </w:rPr>
        <w:t xml:space="preserve"> </w:t>
      </w:r>
    </w:p>
    <w:p w14:paraId="65D50B01" w14:textId="77777777" w:rsidR="004E4DC9" w:rsidRPr="004E4DC9" w:rsidRDefault="004E4DC9" w:rsidP="004E4DC9">
      <w:pPr>
        <w:autoSpaceDE w:val="0"/>
        <w:autoSpaceDN w:val="0"/>
        <w:adjustRightInd w:val="0"/>
        <w:spacing w:after="0" w:line="240" w:lineRule="auto"/>
        <w:rPr>
          <w:rFonts w:ascii="Arial" w:hAnsi="Arial" w:cs="Arial"/>
          <w:color w:val="000000"/>
          <w:sz w:val="23"/>
          <w:szCs w:val="23"/>
        </w:rPr>
      </w:pPr>
    </w:p>
    <w:p w14:paraId="391414B5" w14:textId="77777777" w:rsidR="004E4DC9" w:rsidRPr="004E4DC9" w:rsidRDefault="004E4DC9" w:rsidP="004E4DC9">
      <w:pPr>
        <w:autoSpaceDE w:val="0"/>
        <w:autoSpaceDN w:val="0"/>
        <w:adjustRightInd w:val="0"/>
        <w:spacing w:after="0" w:line="240" w:lineRule="auto"/>
        <w:outlineLvl w:val="0"/>
        <w:rPr>
          <w:rFonts w:ascii="Arial" w:hAnsi="Arial" w:cs="Arial"/>
          <w:color w:val="000000"/>
          <w:sz w:val="23"/>
          <w:szCs w:val="23"/>
        </w:rPr>
      </w:pPr>
      <w:r w:rsidRPr="004E4DC9">
        <w:rPr>
          <w:rFonts w:ascii="Arial" w:hAnsi="Arial" w:cs="Arial"/>
          <w:b/>
          <w:bCs/>
          <w:color w:val="000000"/>
          <w:sz w:val="23"/>
          <w:szCs w:val="23"/>
        </w:rPr>
        <w:t xml:space="preserve">Noise and vibration </w:t>
      </w:r>
    </w:p>
    <w:p w14:paraId="526B3A72" w14:textId="354637E9" w:rsidR="004E4DC9" w:rsidRPr="004E4DC9" w:rsidRDefault="00D24A09" w:rsidP="004E4DC9">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There</w:t>
      </w:r>
      <w:r w:rsidR="004E4DC9" w:rsidRPr="004E4DC9">
        <w:rPr>
          <w:rFonts w:ascii="Arial" w:hAnsi="Arial" w:cs="Arial"/>
          <w:color w:val="000000"/>
          <w:sz w:val="23"/>
          <w:szCs w:val="23"/>
        </w:rPr>
        <w:t xml:space="preserve"> a</w:t>
      </w:r>
      <w:r>
        <w:rPr>
          <w:rFonts w:ascii="Arial" w:hAnsi="Arial" w:cs="Arial"/>
          <w:color w:val="000000"/>
          <w:sz w:val="23"/>
          <w:szCs w:val="23"/>
        </w:rPr>
        <w:t xml:space="preserve">re </w:t>
      </w:r>
      <w:r w:rsidR="007F4209">
        <w:rPr>
          <w:rFonts w:ascii="Arial" w:hAnsi="Arial" w:cs="Arial"/>
          <w:color w:val="000000"/>
          <w:sz w:val="23"/>
          <w:szCs w:val="23"/>
        </w:rPr>
        <w:t xml:space="preserve">no </w:t>
      </w:r>
      <w:r w:rsidR="004E4DC9" w:rsidRPr="004E4DC9">
        <w:rPr>
          <w:rFonts w:ascii="Arial" w:hAnsi="Arial" w:cs="Arial"/>
          <w:color w:val="000000"/>
          <w:sz w:val="23"/>
          <w:szCs w:val="23"/>
        </w:rPr>
        <w:t>neighbour</w:t>
      </w:r>
      <w:r>
        <w:rPr>
          <w:rFonts w:ascii="Arial" w:hAnsi="Arial" w:cs="Arial"/>
          <w:color w:val="000000"/>
          <w:sz w:val="23"/>
          <w:szCs w:val="23"/>
        </w:rPr>
        <w:t>s</w:t>
      </w:r>
      <w:r w:rsidR="004E4DC9" w:rsidRPr="004E4DC9">
        <w:rPr>
          <w:rFonts w:ascii="Arial" w:hAnsi="Arial" w:cs="Arial"/>
          <w:color w:val="000000"/>
          <w:sz w:val="23"/>
          <w:szCs w:val="23"/>
        </w:rPr>
        <w:t xml:space="preserve"> (sensitive receptor) within 400m of the farm. </w:t>
      </w:r>
    </w:p>
    <w:p w14:paraId="76AE0752" w14:textId="55E84D9B" w:rsidR="00001770" w:rsidRDefault="004E4DC9" w:rsidP="0066454B">
      <w:pPr>
        <w:rPr>
          <w:rFonts w:ascii="Arial" w:hAnsi="Arial" w:cs="Arial"/>
          <w:color w:val="000000"/>
          <w:sz w:val="23"/>
          <w:szCs w:val="23"/>
        </w:rPr>
      </w:pPr>
      <w:r w:rsidRPr="004E4DC9">
        <w:rPr>
          <w:rFonts w:ascii="Arial" w:hAnsi="Arial" w:cs="Arial"/>
          <w:color w:val="000000"/>
          <w:sz w:val="23"/>
          <w:szCs w:val="23"/>
        </w:rPr>
        <w:t xml:space="preserve">In accordance with the SGN EPR6.09 ‘How to comply with your environmental permit for intensive farming’ </w:t>
      </w:r>
      <w:r w:rsidR="007F4209">
        <w:rPr>
          <w:rFonts w:ascii="Arial" w:hAnsi="Arial" w:cs="Arial"/>
          <w:color w:val="000000"/>
          <w:sz w:val="23"/>
          <w:szCs w:val="23"/>
        </w:rPr>
        <w:t>no requirement for</w:t>
      </w:r>
      <w:r w:rsidR="007F4209" w:rsidRPr="004E4DC9">
        <w:rPr>
          <w:rFonts w:ascii="Arial" w:hAnsi="Arial" w:cs="Arial"/>
          <w:color w:val="000000"/>
          <w:sz w:val="23"/>
          <w:szCs w:val="23"/>
        </w:rPr>
        <w:t xml:space="preserve"> </w:t>
      </w:r>
      <w:r w:rsidRPr="004E4DC9">
        <w:rPr>
          <w:rFonts w:ascii="Arial" w:hAnsi="Arial" w:cs="Arial"/>
          <w:color w:val="000000"/>
          <w:sz w:val="23"/>
          <w:szCs w:val="23"/>
        </w:rPr>
        <w:t>- Noise Management Plan.</w:t>
      </w:r>
      <w:r w:rsidR="00D24A09">
        <w:rPr>
          <w:rFonts w:ascii="Arial" w:hAnsi="Arial" w:cs="Arial"/>
          <w:color w:val="000000"/>
          <w:sz w:val="23"/>
          <w:szCs w:val="23"/>
        </w:rPr>
        <w:t xml:space="preserve"> </w:t>
      </w:r>
    </w:p>
    <w:sectPr w:rsidR="000017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379F"/>
    <w:rsid w:val="00001770"/>
    <w:rsid w:val="000123CC"/>
    <w:rsid w:val="00073329"/>
    <w:rsid w:val="00093A85"/>
    <w:rsid w:val="000A0660"/>
    <w:rsid w:val="000C258B"/>
    <w:rsid w:val="000D0F5A"/>
    <w:rsid w:val="000E25AB"/>
    <w:rsid w:val="000E6301"/>
    <w:rsid w:val="00183BB3"/>
    <w:rsid w:val="001F49BA"/>
    <w:rsid w:val="00240411"/>
    <w:rsid w:val="002A7F52"/>
    <w:rsid w:val="002D7633"/>
    <w:rsid w:val="002F2DAC"/>
    <w:rsid w:val="0030017D"/>
    <w:rsid w:val="00316840"/>
    <w:rsid w:val="00357401"/>
    <w:rsid w:val="003664DB"/>
    <w:rsid w:val="0037449D"/>
    <w:rsid w:val="00383122"/>
    <w:rsid w:val="003A5B3F"/>
    <w:rsid w:val="003B1DB0"/>
    <w:rsid w:val="003B5B8B"/>
    <w:rsid w:val="00422504"/>
    <w:rsid w:val="004226ED"/>
    <w:rsid w:val="004607BB"/>
    <w:rsid w:val="004B5ECE"/>
    <w:rsid w:val="004E4DC9"/>
    <w:rsid w:val="004F5D3E"/>
    <w:rsid w:val="005A0478"/>
    <w:rsid w:val="005C06AC"/>
    <w:rsid w:val="00630427"/>
    <w:rsid w:val="0064635B"/>
    <w:rsid w:val="00657B1D"/>
    <w:rsid w:val="0066454B"/>
    <w:rsid w:val="00683C08"/>
    <w:rsid w:val="00697F88"/>
    <w:rsid w:val="00781899"/>
    <w:rsid w:val="007B2B9F"/>
    <w:rsid w:val="007B7688"/>
    <w:rsid w:val="007F0301"/>
    <w:rsid w:val="007F4209"/>
    <w:rsid w:val="00860E77"/>
    <w:rsid w:val="008A1E19"/>
    <w:rsid w:val="008F2BD4"/>
    <w:rsid w:val="008F57A0"/>
    <w:rsid w:val="00906FD0"/>
    <w:rsid w:val="009D379F"/>
    <w:rsid w:val="00A14350"/>
    <w:rsid w:val="00A71C4F"/>
    <w:rsid w:val="00A73D75"/>
    <w:rsid w:val="00B03FFC"/>
    <w:rsid w:val="00B51BB0"/>
    <w:rsid w:val="00B5531D"/>
    <w:rsid w:val="00B67C76"/>
    <w:rsid w:val="00B9017F"/>
    <w:rsid w:val="00BD01EC"/>
    <w:rsid w:val="00C068C6"/>
    <w:rsid w:val="00C14DF9"/>
    <w:rsid w:val="00CB639B"/>
    <w:rsid w:val="00D1163C"/>
    <w:rsid w:val="00D24A09"/>
    <w:rsid w:val="00D32703"/>
    <w:rsid w:val="00D36A9D"/>
    <w:rsid w:val="00D776B7"/>
    <w:rsid w:val="00D779B9"/>
    <w:rsid w:val="00D87054"/>
    <w:rsid w:val="00DE5017"/>
    <w:rsid w:val="00DF763A"/>
    <w:rsid w:val="00E1439C"/>
    <w:rsid w:val="00E84C9D"/>
    <w:rsid w:val="00EA6890"/>
    <w:rsid w:val="00EE4DF0"/>
    <w:rsid w:val="00F2258B"/>
    <w:rsid w:val="00F6163F"/>
    <w:rsid w:val="00FF1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0A8A"/>
  <w15:docId w15:val="{79698188-F3A5-4CB9-95EB-2B82261DF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F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ermit File" ma:contentTypeID="0x0101000E9AD557692E154F9D2697C8C6432F7600AE63457114087445B7539258F5139544" ma:contentTypeVersion="41" ma:contentTypeDescription="Create a new document." ma:contentTypeScope="" ma:versionID="1d735fc2798ff93ca495af053a6d8ae5">
  <xsd:schema xmlns:xsd="http://www.w3.org/2001/XMLSchema" xmlns:xs="http://www.w3.org/2001/XMLSchema" xmlns:p="http://schemas.microsoft.com/office/2006/metadata/properties" xmlns:ns2="dbe221e7-66db-4bdb-a92c-aa517c005f15" xmlns:ns3="662745e8-e224-48e8-a2e3-254862b8c2f5" xmlns:ns4="eebef177-55b5-4448-a5fb-28ea454417ee" xmlns:ns5="5ffd8e36-f429-4edc-ab50-c5be84842779" xmlns:ns6="36f166ca-06f6-44d6-8731-6d518cdf1bc5" targetNamespace="http://schemas.microsoft.com/office/2006/metadata/properties" ma:root="true" ma:fieldsID="45440febd1ce955e548102559ae16fb2" ns2:_="" ns3:_="" ns4:_="" ns5:_="" ns6:_="">
    <xsd:import namespace="dbe221e7-66db-4bdb-a92c-aa517c005f15"/>
    <xsd:import namespace="662745e8-e224-48e8-a2e3-254862b8c2f5"/>
    <xsd:import namespace="eebef177-55b5-4448-a5fb-28ea454417ee"/>
    <xsd:import namespace="5ffd8e36-f429-4edc-ab50-c5be84842779"/>
    <xsd:import namespace="36f166ca-06f6-44d6-8731-6d518cdf1bc5"/>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SearchProperties" minOccurs="0"/>
                <xsd:element ref="ns6:MediaServiceDateTaken" minOccurs="0"/>
                <xsd:element ref="ns6:lcf76f155ced4ddcb4097134ff3c332f" minOccurs="0"/>
                <xsd:element ref="ns6:MediaServiceOCR" minOccurs="0"/>
                <xsd:element ref="ns6:MediaServiceGenerationTime" minOccurs="0"/>
                <xsd:element ref="ns6:MediaServiceEventHashCode" minOccurs="0"/>
                <xsd:element ref="ns6:MediaServiceLocatio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221e7-66db-4bdb-a92c-aa517c005f15"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1;#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48;#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43e4e61-1be0-4b06-bd98-8598df83c830}" ma:internalName="TaxCatchAll" ma:showField="CatchAllData" ma:web="dbe221e7-66db-4bdb-a92c-aa517c005f1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3e4e61-1be0-4b06-bd98-8598df83c830}" ma:internalName="TaxCatchAllLabel" ma:readOnly="true" ma:showField="CatchAllDataLabel" ma:web="dbe221e7-66db-4bdb-a92c-aa517c005f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dexed="true" ma:internalName="Customer_x002F_OperatorName">
      <xsd:simpleType>
        <xsd:restriction base="dms:Text">
          <xsd:maxLength value="255"/>
        </xsd:restriction>
      </xsd:simpleType>
    </xsd:element>
    <xsd:element name="SiteName" ma:index="27" ma:displayName="Facility Nam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f166ca-06f6-44d6-8731-6d518cdf1bc5"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DateTaken" ma:index="51" nillable="true" ma:displayName="MediaServiceDateTaken" ma:hidden="true" ma:indexed="true" ma:internalName="MediaServiceDateTaken" ma:readOnly="true">
      <xsd:simpleType>
        <xsd:restriction base="dms:Text"/>
      </xsd:simpleType>
    </xsd:element>
    <xsd:element name="lcf76f155ced4ddcb4097134ff3c332f" ma:index="5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CR" ma:index="54" nillable="true" ma:displayName="Extracted Text" ma:internalName="MediaServiceOCR" ma:readOnly="true">
      <xsd:simpleType>
        <xsd:restriction base="dms:Note">
          <xsd:maxLength value="255"/>
        </xsd:restriction>
      </xsd:simpleType>
    </xsd:element>
    <xsd:element name="MediaServiceGenerationTime" ma:index="55" nillable="true" ma:displayName="MediaServiceGenerationTime" ma:hidden="true" ma:internalName="MediaServiceGenerationTime" ma:readOnly="true">
      <xsd:simpleType>
        <xsd:restriction base="dms:Text"/>
      </xsd:simpleType>
    </xsd:element>
    <xsd:element name="MediaServiceEventHashCode" ma:index="56" nillable="true" ma:displayName="MediaServiceEventHashCode" ma:hidden="true" ma:internalName="MediaServiceEventHashCode" ma:readOnly="true">
      <xsd:simpleType>
        <xsd:restriction base="dms:Text"/>
      </xsd:simpleType>
    </xsd:element>
    <xsd:element name="MediaServiceLocation" ma:index="57" nillable="true" ma:displayName="Location" ma:indexed="true" ma:internalName="MediaServiceLocation" ma:readOnly="true">
      <xsd:simpleType>
        <xsd:restriction base="dms:Text"/>
      </xsd:simpleType>
    </xsd:element>
    <xsd:element name="MediaLengthInSeconds" ma:index="5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2026-09-27T23:00:00+00:00</EAReceivedDate>
    <ga477587807b4e8dbd9d142e03c014fa xmlns="dbe221e7-66db-4bdb-a92c-aa517c005f15">
      <Terms xmlns="http://schemas.microsoft.com/office/infopath/2007/PartnerControls"/>
    </ga477587807b4e8dbd9d142e03c014fa>
    <PermitNumber xmlns="eebef177-55b5-4448-a5fb-28ea454417ee">EPR-HP3227MD</PermitNumber>
    <bf174f8632e04660b372cf372c1956fe xmlns="dbe221e7-66db-4bdb-a92c-aa517c005f15">
      <Terms xmlns="http://schemas.microsoft.com/office/infopath/2007/PartnerControls"/>
    </bf174f8632e04660b372cf372c1956fe>
    <CessationDate xmlns="eebef177-55b5-4448-a5fb-28ea454417ee" xsi:nil="true"/>
    <NationalSecurity xmlns="eebef177-55b5-4448-a5fb-28ea454417ee">No</NationalSecurity>
    <OtherReference xmlns="eebef177-55b5-4448-a5fb-28ea454417ee">EPR/HP3227MD</OtherReference>
    <EventLink xmlns="5ffd8e36-f429-4edc-ab50-c5be84842779" xsi:nil="true"/>
    <Customer_x002f_OperatorName xmlns="eebef177-55b5-4448-a5fb-28ea454417ee">S Adams</Customer_x002f_OperatorName>
    <m63bd5d2e6554c968a3f4ff9289590fe xmlns="dbe221e7-66db-4bdb-a92c-aa517c005f15">
      <Terms xmlns="http://schemas.microsoft.com/office/infopath/2007/PartnerControls"/>
    </m63bd5d2e6554c968a3f4ff9289590fe>
    <ncb1594ff73b435992550f571a78c184 xmlns="dbe221e7-66db-4bdb-a92c-aa517c005f15">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22401b98bfe4ec6b8dacbec81c66a1e xmlns="dbe221e7-66db-4bdb-a92c-aa517c005f15">
      <Terms xmlns="http://schemas.microsoft.com/office/infopath/2007/PartnerControls"/>
    </d22401b98bfe4ec6b8dacbec81c66a1e>
    <DocumentDate xmlns="eebef177-55b5-4448-a5fb-28ea454417ee">2026-09-27T23:00:00+00:00</DocumentDate>
    <CurrentPermit xmlns="eebef177-55b5-4448-a5fb-28ea454417ee">N/A - Do not select for New Permits</CurrentPermit>
    <c52c737aaa794145b5e1ab0b33580095 xmlns="dbe221e7-66db-4bdb-a92c-aa517c005f15">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f91636ce86a943e5a85e589048b494b2 xmlns="dbe221e7-66db-4bdb-a92c-aa517c005f15">
      <Terms xmlns="http://schemas.microsoft.com/office/infopath/2007/PartnerControls"/>
    </f91636ce86a943e5a85e589048b494b2>
    <mb0b523b12654e57a98fd73f451222f6 xmlns="dbe221e7-66db-4bdb-a92c-aa517c005f15">
      <Terms xmlns="http://schemas.microsoft.com/office/infopath/2007/PartnerControls"/>
    </mb0b523b12654e57a98fd73f451222f6>
    <d3564be703db47eda46ec138bc1ba091 xmlns="dbe221e7-66db-4bdb-a92c-aa517c005f15">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EPRNumber xmlns="eebef177-55b5-4448-a5fb-28ea454417ee">EPR/HP3227MD</EPRNumber>
    <FacilityAddressPostcode xmlns="eebef177-55b5-4448-a5fb-28ea454417ee">PE20 3SD</FacilityAddressPostcode>
    <ed3cfd1978f244c4af5dc9d642a18018 xmlns="dbe221e7-66db-4bdb-a92c-aa517c005f15">
      <Terms xmlns="http://schemas.microsoft.com/office/infopath/2007/PartnerControls"/>
    </ed3cfd1978f244c4af5dc9d642a18018>
    <TaxCatchAll xmlns="662745e8-e224-48e8-a2e3-254862b8c2f5">
      <Value>41</Value>
      <Value>49</Value>
      <Value>11</Value>
      <Value>556</Value>
      <Value>14</Value>
    </TaxCatchAll>
    <ExternalAuthor xmlns="eebef177-55b5-4448-a5fb-28ea454417ee">Stephen Raasch</ExternalAuthor>
    <SiteName xmlns="eebef177-55b5-4448-a5fb-28ea454417ee">Pocklington Poultry Farm</SiteName>
    <p517ccc45a7e4674ae144f9410147bb3 xmlns="dbe221e7-66db-4bdb-a92c-aa517c005f15">
      <Terms xmlns="http://schemas.microsoft.com/office/infopath/2007/PartnerControls">
        <TermInfo xmlns="http://schemas.microsoft.com/office/infopath/2007/PartnerControls">
          <TermName xmlns="http://schemas.microsoft.com/office/infopath/2007/PartnerControls">Installations</TermName>
          <TermId xmlns="http://schemas.microsoft.com/office/infopath/2007/PartnerControls">645f1c9c-65df-490a-9ce3-4a2aa7c5ff7f</TermId>
        </TermInfo>
      </Terms>
    </p517ccc45a7e4674ae144f9410147bb3>
    <FacilityAddress xmlns="eebef177-55b5-4448-a5fb-28ea454417ee">Punchbowl Lane Holland Fen Boston Lincolnshire PE20 3SD</FacilityAddress>
    <la34db7254a948be973d9738b9f07ba7 xmlns="dbe221e7-66db-4bdb-a92c-aa517c005f15">
      <Terms xmlns="http://schemas.microsoft.com/office/infopath/2007/PartnerControls">
        <TermInfo xmlns="http://schemas.microsoft.com/office/infopath/2007/PartnerControls">
          <TermName xmlns="http://schemas.microsoft.com/office/infopath/2007/PartnerControls">To be confirmed</TermName>
          <TermId xmlns="http://schemas.microsoft.com/office/infopath/2007/PartnerControls">848d856d-b418-408d-977a-0b756acaad6b</TermId>
        </TermInfo>
      </Terms>
    </la34db7254a948be973d9738b9f07ba7>
    <lcf76f155ced4ddcb4097134ff3c332f xmlns="36f166ca-06f6-44d6-8731-6d518cdf1b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6B1EB6-9259-456B-9C19-4B46F82E8ABF}"/>
</file>

<file path=customXml/itemProps2.xml><?xml version="1.0" encoding="utf-8"?>
<ds:datastoreItem xmlns:ds="http://schemas.openxmlformats.org/officeDocument/2006/customXml" ds:itemID="{661B553E-4C10-4BAB-8AA4-2C806625A883}"/>
</file>

<file path=customXml/itemProps3.xml><?xml version="1.0" encoding="utf-8"?>
<ds:datastoreItem xmlns:ds="http://schemas.openxmlformats.org/officeDocument/2006/customXml" ds:itemID="{A1AEDC23-8818-48D0-BAAE-91A182A636A9}"/>
</file>

<file path=docProps/app.xml><?xml version="1.0" encoding="utf-8"?>
<Properties xmlns="http://schemas.openxmlformats.org/officeDocument/2006/extended-properties" xmlns:vt="http://schemas.openxmlformats.org/officeDocument/2006/docPropsVTypes">
  <Template>Normal</Template>
  <TotalTime>0</TotalTime>
  <Pages>4</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raasch</dc:creator>
  <cp:keywords/>
  <dc:description/>
  <cp:lastModifiedBy>Stephen Raasch</cp:lastModifiedBy>
  <cp:revision>60</cp:revision>
  <cp:lastPrinted>2015-10-15T15:05:00Z</cp:lastPrinted>
  <dcterms:created xsi:type="dcterms:W3CDTF">2014-06-06T15:29:00Z</dcterms:created>
  <dcterms:modified xsi:type="dcterms:W3CDTF">2026-09-27T16:25:00Z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0x0101000E9AD557692E154F9D2697C8C6432F7600AE63457114087445B7539258F5139544</vt:lpwstr>
  </property>
  <property fmtid="{D5CDD505-2E9C-101B-9397-08002B2CF9AE}" pid="3" name="PermitDocumentType">
    <vt:lpwstr/>
  </property>
  <property fmtid="{D5CDD505-2E9C-101B-9397-08002B2CF9AE}" pid="4" name="MediaServiceImageTags">
    <vt:lpwstr/>
  </property>
  <property fmtid="{D5CDD505-2E9C-101B-9397-08002B2CF9AE}" pid="5" name="TypeofPermit">
    <vt:lpwstr>556;#To be confirmed|848d856d-b418-408d-977a-0b756acaad6b</vt:lpwstr>
  </property>
  <property fmtid="{D5CDD505-2E9C-101B-9397-08002B2CF9AE}" pid="6" name="DisclosureStatus">
    <vt:lpwstr>41;#Public Register|f1fcf6a6-5d97-4f1d-964e-a2f916eb1f18</vt:lpwstr>
  </property>
  <property fmtid="{D5CDD505-2E9C-101B-9397-08002B2CF9AE}" pid="7" name="ActivityGrouping">
    <vt:lpwstr>14;#Application ＆ Associated Docs|5eadfd3c-6deb-44e1-b7e1-16accd427bec</vt:lpwstr>
  </property>
  <property fmtid="{D5CDD505-2E9C-101B-9397-08002B2CF9AE}" pid="8" name="RegulatedActivityClass">
    <vt:lpwstr>49;#Installations|645f1c9c-65df-490a-9ce3-4a2aa7c5ff7f</vt:lpwstr>
  </property>
  <property fmtid="{D5CDD505-2E9C-101B-9397-08002B2CF9AE}" pid="9" name="Catchment">
    <vt:lpwstr/>
  </property>
  <property fmtid="{D5CDD505-2E9C-101B-9397-08002B2CF9AE}" pid="10" name="MajorProjectID">
    <vt:lpwstr/>
  </property>
  <property fmtid="{D5CDD505-2E9C-101B-9397-08002B2CF9AE}" pid="11" name="StandardRulesID">
    <vt:lpwstr/>
  </property>
  <property fmtid="{D5CDD505-2E9C-101B-9397-08002B2CF9AE}" pid="12" name="CessationStatus">
    <vt:lpwstr/>
  </property>
  <property fmtid="{D5CDD505-2E9C-101B-9397-08002B2CF9AE}" pid="13" name="Regime">
    <vt:lpwstr>11;#EPR|0e5af97d-1a8c-4d8f-a20b-528a11cab1f6</vt:lpwstr>
  </property>
  <property fmtid="{D5CDD505-2E9C-101B-9397-08002B2CF9AE}" pid="14" name="RegulatedActivitySub_x002d_Class">
    <vt:lpwstr/>
  </property>
  <property fmtid="{D5CDD505-2E9C-101B-9397-08002B2CF9AE}" pid="15" name="RegulatedActivitySub-Class">
    <vt:lpwstr/>
  </property>
  <property fmtid="{D5CDD505-2E9C-101B-9397-08002B2CF9AE}" pid="16" name="EventType1">
    <vt:lpwstr/>
  </property>
</Properties>
</file>