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745A2" w14:textId="54DF10CB" w:rsidR="00B87C4E" w:rsidRDefault="007C4A89">
      <w:pPr>
        <w:rPr>
          <w:rFonts w:ascii="Arial" w:hAnsi="Arial" w:cs="Arial"/>
          <w:b/>
          <w:sz w:val="28"/>
          <w:szCs w:val="28"/>
        </w:rPr>
      </w:pPr>
      <w:r>
        <w:rPr>
          <w:rFonts w:ascii="Arial" w:hAnsi="Arial" w:cs="Arial"/>
          <w:b/>
          <w:sz w:val="28"/>
          <w:szCs w:val="28"/>
        </w:rPr>
        <w:t>Odour</w:t>
      </w:r>
      <w:r w:rsidR="006B2670">
        <w:rPr>
          <w:rFonts w:ascii="Arial" w:hAnsi="Arial" w:cs="Arial"/>
          <w:b/>
          <w:sz w:val="28"/>
          <w:szCs w:val="28"/>
        </w:rPr>
        <w:t xml:space="preserve"> Assessment at </w:t>
      </w:r>
      <w:r w:rsidR="00E86E9A">
        <w:rPr>
          <w:rFonts w:ascii="Arial" w:hAnsi="Arial" w:cs="Arial"/>
          <w:b/>
          <w:sz w:val="28"/>
          <w:szCs w:val="28"/>
        </w:rPr>
        <w:t>Fen Poultry</w:t>
      </w:r>
      <w:r w:rsidR="00D00FB0">
        <w:rPr>
          <w:rFonts w:ascii="Arial" w:hAnsi="Arial" w:cs="Arial"/>
          <w:b/>
          <w:sz w:val="28"/>
          <w:szCs w:val="28"/>
        </w:rPr>
        <w:t xml:space="preserve"> Farm</w:t>
      </w:r>
      <w:r w:rsidR="006703C8" w:rsidRPr="006703C8">
        <w:rPr>
          <w:rFonts w:ascii="Arial" w:hAnsi="Arial" w:cs="Arial"/>
          <w:b/>
          <w:sz w:val="28"/>
          <w:szCs w:val="28"/>
        </w:rPr>
        <w:t xml:space="preserve"> </w:t>
      </w:r>
    </w:p>
    <w:tbl>
      <w:tblPr>
        <w:tblStyle w:val="TableGrid"/>
        <w:tblW w:w="0" w:type="auto"/>
        <w:tblLook w:val="04A0" w:firstRow="1" w:lastRow="0" w:firstColumn="1" w:lastColumn="0" w:noHBand="0" w:noVBand="1"/>
      </w:tblPr>
      <w:tblGrid>
        <w:gridCol w:w="1992"/>
        <w:gridCol w:w="1992"/>
        <w:gridCol w:w="1256"/>
        <w:gridCol w:w="2410"/>
        <w:gridCol w:w="2312"/>
        <w:gridCol w:w="1657"/>
        <w:gridCol w:w="2329"/>
      </w:tblGrid>
      <w:tr w:rsidR="007C4A89" w14:paraId="31BF0C3C" w14:textId="77777777" w:rsidTr="007C4A89">
        <w:tc>
          <w:tcPr>
            <w:tcW w:w="1992" w:type="dxa"/>
          </w:tcPr>
          <w:p w14:paraId="29972D7F" w14:textId="77777777" w:rsidR="007C4A89" w:rsidRPr="007C4A89" w:rsidRDefault="007C4A89">
            <w:pPr>
              <w:rPr>
                <w:rFonts w:ascii="Arial" w:hAnsi="Arial" w:cs="Arial"/>
                <w:sz w:val="20"/>
                <w:szCs w:val="20"/>
              </w:rPr>
            </w:pPr>
            <w:r w:rsidRPr="007C4A89">
              <w:rPr>
                <w:rFonts w:ascii="Arial" w:hAnsi="Arial" w:cs="Arial"/>
                <w:sz w:val="20"/>
                <w:szCs w:val="20"/>
              </w:rPr>
              <w:t>Hazard</w:t>
            </w:r>
          </w:p>
        </w:tc>
        <w:tc>
          <w:tcPr>
            <w:tcW w:w="1992" w:type="dxa"/>
          </w:tcPr>
          <w:p w14:paraId="27B92C37" w14:textId="77777777" w:rsidR="007C4A89" w:rsidRPr="007C4A89" w:rsidRDefault="007C4A89">
            <w:pPr>
              <w:rPr>
                <w:rFonts w:ascii="Arial" w:hAnsi="Arial" w:cs="Arial"/>
                <w:sz w:val="20"/>
                <w:szCs w:val="20"/>
              </w:rPr>
            </w:pPr>
            <w:r w:rsidRPr="007C4A89">
              <w:rPr>
                <w:rFonts w:ascii="Arial" w:hAnsi="Arial" w:cs="Arial"/>
                <w:sz w:val="20"/>
                <w:szCs w:val="20"/>
              </w:rPr>
              <w:t>Receptor</w:t>
            </w:r>
          </w:p>
        </w:tc>
        <w:tc>
          <w:tcPr>
            <w:tcW w:w="1256" w:type="dxa"/>
          </w:tcPr>
          <w:p w14:paraId="05E213F9" w14:textId="77777777" w:rsidR="007C4A89" w:rsidRPr="007C4A89" w:rsidRDefault="007C4A89">
            <w:pPr>
              <w:rPr>
                <w:rFonts w:ascii="Arial" w:hAnsi="Arial" w:cs="Arial"/>
                <w:sz w:val="20"/>
                <w:szCs w:val="20"/>
              </w:rPr>
            </w:pPr>
            <w:r w:rsidRPr="007C4A89">
              <w:rPr>
                <w:rFonts w:ascii="Arial" w:hAnsi="Arial" w:cs="Arial"/>
                <w:sz w:val="20"/>
                <w:szCs w:val="20"/>
              </w:rPr>
              <w:t>Pathway</w:t>
            </w:r>
          </w:p>
        </w:tc>
        <w:tc>
          <w:tcPr>
            <w:tcW w:w="2410" w:type="dxa"/>
          </w:tcPr>
          <w:p w14:paraId="4D24F0B4" w14:textId="77777777" w:rsidR="007C4A89" w:rsidRPr="007C4A89" w:rsidRDefault="007C4A89">
            <w:pPr>
              <w:rPr>
                <w:rFonts w:ascii="Arial" w:hAnsi="Arial" w:cs="Arial"/>
                <w:sz w:val="20"/>
                <w:szCs w:val="20"/>
              </w:rPr>
            </w:pPr>
            <w:r w:rsidRPr="007C4A89">
              <w:rPr>
                <w:rFonts w:ascii="Arial" w:hAnsi="Arial" w:cs="Arial"/>
                <w:sz w:val="20"/>
                <w:szCs w:val="20"/>
              </w:rPr>
              <w:t>Risk Management</w:t>
            </w:r>
          </w:p>
        </w:tc>
        <w:tc>
          <w:tcPr>
            <w:tcW w:w="2312" w:type="dxa"/>
          </w:tcPr>
          <w:p w14:paraId="1D32FA8A" w14:textId="77777777" w:rsidR="007C4A89" w:rsidRPr="007C4A89" w:rsidRDefault="007C4A89">
            <w:pPr>
              <w:rPr>
                <w:rFonts w:ascii="Arial" w:hAnsi="Arial" w:cs="Arial"/>
                <w:sz w:val="20"/>
                <w:szCs w:val="20"/>
              </w:rPr>
            </w:pPr>
            <w:r w:rsidRPr="007C4A89">
              <w:rPr>
                <w:rFonts w:ascii="Arial" w:hAnsi="Arial" w:cs="Arial"/>
                <w:sz w:val="20"/>
                <w:szCs w:val="20"/>
              </w:rPr>
              <w:t xml:space="preserve">Probability of </w:t>
            </w:r>
            <w:r w:rsidR="00DA52C4">
              <w:rPr>
                <w:rFonts w:ascii="Arial" w:hAnsi="Arial" w:cs="Arial"/>
                <w:sz w:val="20"/>
                <w:szCs w:val="20"/>
              </w:rPr>
              <w:t>Exposure</w:t>
            </w:r>
          </w:p>
        </w:tc>
        <w:tc>
          <w:tcPr>
            <w:tcW w:w="1657" w:type="dxa"/>
          </w:tcPr>
          <w:p w14:paraId="47C24F1B" w14:textId="77777777" w:rsidR="007C4A89" w:rsidRPr="007C4A89" w:rsidRDefault="00DA52C4">
            <w:pPr>
              <w:rPr>
                <w:rFonts w:ascii="Arial" w:hAnsi="Arial" w:cs="Arial"/>
                <w:sz w:val="20"/>
                <w:szCs w:val="20"/>
              </w:rPr>
            </w:pPr>
            <w:r>
              <w:rPr>
                <w:rFonts w:ascii="Arial" w:hAnsi="Arial" w:cs="Arial"/>
                <w:sz w:val="20"/>
                <w:szCs w:val="20"/>
              </w:rPr>
              <w:t>Consequence</w:t>
            </w:r>
          </w:p>
        </w:tc>
        <w:tc>
          <w:tcPr>
            <w:tcW w:w="2329" w:type="dxa"/>
          </w:tcPr>
          <w:p w14:paraId="0461A9E3" w14:textId="77777777" w:rsidR="007C4A89" w:rsidRPr="007C4A89" w:rsidRDefault="00DA52C4">
            <w:pPr>
              <w:rPr>
                <w:rFonts w:ascii="Arial" w:hAnsi="Arial" w:cs="Arial"/>
                <w:sz w:val="20"/>
                <w:szCs w:val="20"/>
              </w:rPr>
            </w:pPr>
            <w:r>
              <w:rPr>
                <w:rFonts w:ascii="Arial" w:hAnsi="Arial" w:cs="Arial"/>
                <w:sz w:val="20"/>
                <w:szCs w:val="20"/>
              </w:rPr>
              <w:t>What is the overall risk</w:t>
            </w:r>
          </w:p>
        </w:tc>
      </w:tr>
      <w:tr w:rsidR="00DA52C4" w14:paraId="53A30E16" w14:textId="77777777" w:rsidTr="007C4A89">
        <w:tc>
          <w:tcPr>
            <w:tcW w:w="1992" w:type="dxa"/>
          </w:tcPr>
          <w:p w14:paraId="09451811" w14:textId="77777777" w:rsidR="004F27E1" w:rsidRDefault="004F27E1">
            <w:pPr>
              <w:rPr>
                <w:rFonts w:ascii="Arial" w:hAnsi="Arial" w:cs="Arial"/>
                <w:sz w:val="20"/>
                <w:szCs w:val="20"/>
              </w:rPr>
            </w:pPr>
          </w:p>
          <w:p w14:paraId="3AB8F57B" w14:textId="77777777" w:rsidR="004F27E1" w:rsidRDefault="004F27E1">
            <w:pPr>
              <w:rPr>
                <w:rFonts w:ascii="Arial" w:hAnsi="Arial" w:cs="Arial"/>
                <w:sz w:val="20"/>
                <w:szCs w:val="20"/>
              </w:rPr>
            </w:pPr>
          </w:p>
          <w:p w14:paraId="64AE3717" w14:textId="77777777" w:rsidR="004F27E1" w:rsidRDefault="004F27E1">
            <w:pPr>
              <w:rPr>
                <w:rFonts w:ascii="Arial" w:hAnsi="Arial" w:cs="Arial"/>
                <w:sz w:val="20"/>
                <w:szCs w:val="20"/>
              </w:rPr>
            </w:pPr>
          </w:p>
          <w:p w14:paraId="0A844B2B" w14:textId="77777777" w:rsidR="00DA52C4" w:rsidRPr="007C4A89" w:rsidRDefault="00A54ABA">
            <w:pPr>
              <w:rPr>
                <w:rFonts w:ascii="Arial" w:hAnsi="Arial" w:cs="Arial"/>
                <w:sz w:val="20"/>
                <w:szCs w:val="20"/>
              </w:rPr>
            </w:pPr>
            <w:r>
              <w:rPr>
                <w:rFonts w:ascii="Arial" w:hAnsi="Arial" w:cs="Arial"/>
                <w:sz w:val="20"/>
                <w:szCs w:val="20"/>
              </w:rPr>
              <w:t>Odour from the manufacture and selection of feed</w:t>
            </w:r>
          </w:p>
        </w:tc>
        <w:tc>
          <w:tcPr>
            <w:tcW w:w="1992" w:type="dxa"/>
          </w:tcPr>
          <w:p w14:paraId="104473FC" w14:textId="77777777" w:rsidR="004F27E1" w:rsidRDefault="004F27E1">
            <w:pPr>
              <w:rPr>
                <w:rFonts w:ascii="Arial" w:hAnsi="Arial" w:cs="Arial"/>
                <w:sz w:val="20"/>
                <w:szCs w:val="20"/>
              </w:rPr>
            </w:pPr>
          </w:p>
          <w:p w14:paraId="2D224957" w14:textId="77777777" w:rsidR="004F27E1" w:rsidRDefault="004F27E1">
            <w:pPr>
              <w:rPr>
                <w:rFonts w:ascii="Arial" w:hAnsi="Arial" w:cs="Arial"/>
                <w:sz w:val="20"/>
                <w:szCs w:val="20"/>
              </w:rPr>
            </w:pPr>
          </w:p>
          <w:p w14:paraId="17644A53" w14:textId="77777777" w:rsidR="004F27E1" w:rsidRDefault="004F27E1">
            <w:pPr>
              <w:rPr>
                <w:rFonts w:ascii="Arial" w:hAnsi="Arial" w:cs="Arial"/>
                <w:sz w:val="20"/>
                <w:szCs w:val="20"/>
              </w:rPr>
            </w:pPr>
          </w:p>
          <w:p w14:paraId="7D842312" w14:textId="06ABBE5B" w:rsidR="00DA52C4" w:rsidRPr="007C4A89" w:rsidRDefault="009B10E3">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51427056" w14:textId="77777777" w:rsidR="00DA52C4" w:rsidRDefault="00DA52C4">
            <w:pPr>
              <w:rPr>
                <w:rFonts w:ascii="Arial" w:hAnsi="Arial" w:cs="Arial"/>
                <w:sz w:val="20"/>
                <w:szCs w:val="20"/>
              </w:rPr>
            </w:pPr>
          </w:p>
          <w:p w14:paraId="7CDC6463" w14:textId="77777777" w:rsidR="004F27E1" w:rsidRDefault="00A54ABA">
            <w:pPr>
              <w:rPr>
                <w:rFonts w:ascii="Arial" w:hAnsi="Arial" w:cs="Arial"/>
                <w:sz w:val="20"/>
                <w:szCs w:val="20"/>
              </w:rPr>
            </w:pPr>
            <w:r>
              <w:rPr>
                <w:rFonts w:ascii="Arial" w:hAnsi="Arial" w:cs="Arial"/>
                <w:sz w:val="20"/>
                <w:szCs w:val="20"/>
              </w:rPr>
              <w:t xml:space="preserve">    </w:t>
            </w:r>
          </w:p>
          <w:p w14:paraId="2E041F4E" w14:textId="77777777" w:rsidR="004F27E1" w:rsidRDefault="004F27E1">
            <w:pPr>
              <w:rPr>
                <w:rFonts w:ascii="Arial" w:hAnsi="Arial" w:cs="Arial"/>
                <w:sz w:val="20"/>
                <w:szCs w:val="20"/>
              </w:rPr>
            </w:pPr>
          </w:p>
          <w:p w14:paraId="6F31B831" w14:textId="77777777" w:rsidR="004F27E1" w:rsidRDefault="004F27E1">
            <w:pPr>
              <w:rPr>
                <w:rFonts w:ascii="Arial" w:hAnsi="Arial" w:cs="Arial"/>
                <w:sz w:val="20"/>
                <w:szCs w:val="20"/>
              </w:rPr>
            </w:pPr>
          </w:p>
          <w:p w14:paraId="61742D3B" w14:textId="77777777" w:rsidR="004F27E1" w:rsidRDefault="004F27E1">
            <w:pPr>
              <w:rPr>
                <w:rFonts w:ascii="Arial" w:hAnsi="Arial" w:cs="Arial"/>
                <w:sz w:val="20"/>
                <w:szCs w:val="20"/>
              </w:rPr>
            </w:pPr>
          </w:p>
          <w:p w14:paraId="40F80CF8" w14:textId="77777777" w:rsidR="00A54ABA" w:rsidRPr="007C4A89" w:rsidRDefault="004F27E1">
            <w:pPr>
              <w:rPr>
                <w:rFonts w:ascii="Arial" w:hAnsi="Arial" w:cs="Arial"/>
                <w:sz w:val="20"/>
                <w:szCs w:val="20"/>
              </w:rPr>
            </w:pPr>
            <w:r>
              <w:rPr>
                <w:rFonts w:ascii="Arial" w:hAnsi="Arial" w:cs="Arial"/>
                <w:sz w:val="20"/>
                <w:szCs w:val="20"/>
              </w:rPr>
              <w:t xml:space="preserve">      </w:t>
            </w:r>
            <w:r w:rsidR="00A54ABA">
              <w:rPr>
                <w:rFonts w:ascii="Arial" w:hAnsi="Arial" w:cs="Arial"/>
                <w:sz w:val="20"/>
                <w:szCs w:val="20"/>
              </w:rPr>
              <w:t xml:space="preserve"> Air</w:t>
            </w:r>
          </w:p>
        </w:tc>
        <w:tc>
          <w:tcPr>
            <w:tcW w:w="2410" w:type="dxa"/>
          </w:tcPr>
          <w:p w14:paraId="07166C73" w14:textId="77777777" w:rsidR="00DA52C4" w:rsidRPr="007C4A89" w:rsidRDefault="00A54ABA">
            <w:pPr>
              <w:rPr>
                <w:rFonts w:ascii="Arial" w:hAnsi="Arial" w:cs="Arial"/>
                <w:sz w:val="20"/>
                <w:szCs w:val="20"/>
              </w:rPr>
            </w:pPr>
            <w:r>
              <w:rPr>
                <w:rFonts w:ascii="Arial" w:hAnsi="Arial" w:cs="Arial"/>
                <w:sz w:val="20"/>
                <w:szCs w:val="20"/>
              </w:rPr>
              <w:t xml:space="preserve">Measures as described in </w:t>
            </w:r>
            <w:r w:rsidR="00506DA4" w:rsidRPr="00506DA4">
              <w:rPr>
                <w:rFonts w:ascii="Arial" w:hAnsi="Arial" w:cs="Arial"/>
                <w:sz w:val="20"/>
                <w:szCs w:val="20"/>
              </w:rPr>
              <w:t xml:space="preserve">SGN EPR6.09 </w:t>
            </w:r>
            <w:r>
              <w:rPr>
                <w:rFonts w:ascii="Arial" w:hAnsi="Arial" w:cs="Arial"/>
                <w:sz w:val="20"/>
                <w:szCs w:val="20"/>
              </w:rPr>
              <w:t>(Farming) Odour Management at Intensive Livestock Installations. No on site milling and mixing. Feed specifications prepared by the</w:t>
            </w:r>
            <w:r w:rsidR="004F27E1">
              <w:rPr>
                <w:rFonts w:ascii="Arial" w:hAnsi="Arial" w:cs="Arial"/>
                <w:sz w:val="20"/>
                <w:szCs w:val="20"/>
              </w:rPr>
              <w:t xml:space="preserve"> feed compounder’s nutrition spe</w:t>
            </w:r>
            <w:r>
              <w:rPr>
                <w:rFonts w:ascii="Arial" w:hAnsi="Arial" w:cs="Arial"/>
                <w:sz w:val="20"/>
                <w:szCs w:val="20"/>
              </w:rPr>
              <w:t>cialist</w:t>
            </w:r>
            <w:r w:rsidR="004F27E1">
              <w:rPr>
                <w:rFonts w:ascii="Arial" w:hAnsi="Arial" w:cs="Arial"/>
                <w:sz w:val="20"/>
                <w:szCs w:val="20"/>
              </w:rPr>
              <w:t>.</w:t>
            </w:r>
          </w:p>
        </w:tc>
        <w:tc>
          <w:tcPr>
            <w:tcW w:w="2312" w:type="dxa"/>
          </w:tcPr>
          <w:p w14:paraId="024B2FE7" w14:textId="77777777" w:rsidR="004F27E1" w:rsidRDefault="004F27E1">
            <w:pPr>
              <w:rPr>
                <w:rFonts w:ascii="Arial" w:hAnsi="Arial" w:cs="Arial"/>
                <w:sz w:val="20"/>
                <w:szCs w:val="20"/>
              </w:rPr>
            </w:pPr>
          </w:p>
          <w:p w14:paraId="19796645" w14:textId="77777777" w:rsidR="008973E4" w:rsidRDefault="008973E4">
            <w:pPr>
              <w:rPr>
                <w:rFonts w:ascii="Arial" w:hAnsi="Arial" w:cs="Arial"/>
                <w:sz w:val="20"/>
                <w:szCs w:val="20"/>
              </w:rPr>
            </w:pPr>
          </w:p>
          <w:p w14:paraId="61552521" w14:textId="77777777" w:rsidR="008973E4" w:rsidRDefault="008973E4">
            <w:pPr>
              <w:rPr>
                <w:rFonts w:ascii="Arial" w:hAnsi="Arial" w:cs="Arial"/>
                <w:sz w:val="20"/>
                <w:szCs w:val="20"/>
              </w:rPr>
            </w:pPr>
          </w:p>
          <w:p w14:paraId="1A7E5F72" w14:textId="77777777" w:rsidR="008973E4" w:rsidRDefault="008973E4">
            <w:pPr>
              <w:rPr>
                <w:rFonts w:ascii="Arial" w:hAnsi="Arial" w:cs="Arial"/>
                <w:sz w:val="20"/>
                <w:szCs w:val="20"/>
              </w:rPr>
            </w:pPr>
          </w:p>
          <w:p w14:paraId="7D2066EF" w14:textId="77777777" w:rsidR="008973E4" w:rsidRDefault="008973E4">
            <w:pPr>
              <w:rPr>
                <w:rFonts w:ascii="Arial" w:hAnsi="Arial" w:cs="Arial"/>
                <w:sz w:val="20"/>
                <w:szCs w:val="20"/>
              </w:rPr>
            </w:pPr>
          </w:p>
          <w:p w14:paraId="5F19ECD0" w14:textId="77777777" w:rsidR="008973E4" w:rsidRPr="007C4A89" w:rsidRDefault="008973E4">
            <w:pPr>
              <w:rPr>
                <w:rFonts w:ascii="Arial" w:hAnsi="Arial" w:cs="Arial"/>
                <w:sz w:val="20"/>
                <w:szCs w:val="20"/>
              </w:rPr>
            </w:pPr>
            <w:r>
              <w:rPr>
                <w:rFonts w:ascii="Arial" w:hAnsi="Arial" w:cs="Arial"/>
                <w:sz w:val="20"/>
                <w:szCs w:val="20"/>
              </w:rPr>
              <w:t xml:space="preserve">     Unlikely</w:t>
            </w:r>
          </w:p>
        </w:tc>
        <w:tc>
          <w:tcPr>
            <w:tcW w:w="1657" w:type="dxa"/>
          </w:tcPr>
          <w:p w14:paraId="009EC97F" w14:textId="77777777" w:rsidR="00DA52C4" w:rsidRDefault="00DA52C4">
            <w:pPr>
              <w:rPr>
                <w:rFonts w:ascii="Arial" w:hAnsi="Arial" w:cs="Arial"/>
                <w:sz w:val="20"/>
                <w:szCs w:val="20"/>
              </w:rPr>
            </w:pPr>
          </w:p>
          <w:p w14:paraId="66A4D01F" w14:textId="77777777" w:rsidR="004F27E1" w:rsidRDefault="004F27E1">
            <w:pPr>
              <w:rPr>
                <w:rFonts w:ascii="Arial" w:hAnsi="Arial" w:cs="Arial"/>
                <w:sz w:val="20"/>
                <w:szCs w:val="20"/>
              </w:rPr>
            </w:pPr>
          </w:p>
          <w:p w14:paraId="5BD11DF0" w14:textId="77777777" w:rsidR="004F27E1" w:rsidRDefault="004F27E1">
            <w:pPr>
              <w:rPr>
                <w:rFonts w:ascii="Arial" w:hAnsi="Arial" w:cs="Arial"/>
                <w:sz w:val="20"/>
                <w:szCs w:val="20"/>
              </w:rPr>
            </w:pPr>
          </w:p>
          <w:p w14:paraId="00765BFB" w14:textId="77777777" w:rsidR="004F27E1" w:rsidRDefault="004F27E1">
            <w:pPr>
              <w:rPr>
                <w:rFonts w:ascii="Arial" w:hAnsi="Arial" w:cs="Arial"/>
                <w:sz w:val="20"/>
                <w:szCs w:val="20"/>
              </w:rPr>
            </w:pPr>
          </w:p>
          <w:p w14:paraId="57B34CDA" w14:textId="77777777" w:rsidR="004F27E1" w:rsidRDefault="004F27E1">
            <w:pPr>
              <w:rPr>
                <w:rFonts w:ascii="Arial" w:hAnsi="Arial" w:cs="Arial"/>
                <w:sz w:val="20"/>
                <w:szCs w:val="20"/>
              </w:rPr>
            </w:pPr>
          </w:p>
          <w:p w14:paraId="14982888" w14:textId="77777777" w:rsidR="004F27E1" w:rsidRDefault="004F27E1">
            <w:pPr>
              <w:rPr>
                <w:rFonts w:ascii="Arial" w:hAnsi="Arial" w:cs="Arial"/>
                <w:sz w:val="20"/>
                <w:szCs w:val="20"/>
              </w:rPr>
            </w:pPr>
            <w:r>
              <w:rPr>
                <w:rFonts w:ascii="Arial" w:hAnsi="Arial" w:cs="Arial"/>
                <w:sz w:val="20"/>
                <w:szCs w:val="20"/>
              </w:rPr>
              <w:t>Odour annoyance</w:t>
            </w:r>
          </w:p>
        </w:tc>
        <w:tc>
          <w:tcPr>
            <w:tcW w:w="2329" w:type="dxa"/>
          </w:tcPr>
          <w:p w14:paraId="2C57A679" w14:textId="77777777" w:rsidR="00DA52C4" w:rsidRDefault="00DA52C4">
            <w:pPr>
              <w:rPr>
                <w:rFonts w:ascii="Arial" w:hAnsi="Arial" w:cs="Arial"/>
                <w:sz w:val="20"/>
                <w:szCs w:val="20"/>
              </w:rPr>
            </w:pPr>
          </w:p>
          <w:p w14:paraId="399A4B38" w14:textId="77777777" w:rsidR="004F27E1" w:rsidRDefault="004F27E1">
            <w:pPr>
              <w:rPr>
                <w:rFonts w:ascii="Arial" w:hAnsi="Arial" w:cs="Arial"/>
                <w:sz w:val="20"/>
                <w:szCs w:val="20"/>
              </w:rPr>
            </w:pPr>
          </w:p>
          <w:p w14:paraId="6F448652" w14:textId="77777777" w:rsidR="004F27E1" w:rsidRDefault="004F27E1">
            <w:pPr>
              <w:rPr>
                <w:rFonts w:ascii="Arial" w:hAnsi="Arial" w:cs="Arial"/>
                <w:sz w:val="20"/>
                <w:szCs w:val="20"/>
              </w:rPr>
            </w:pPr>
          </w:p>
          <w:p w14:paraId="32E1F5F8" w14:textId="77777777" w:rsidR="004F27E1" w:rsidRDefault="004F27E1">
            <w:pPr>
              <w:rPr>
                <w:rFonts w:ascii="Arial" w:hAnsi="Arial" w:cs="Arial"/>
                <w:sz w:val="20"/>
                <w:szCs w:val="20"/>
              </w:rPr>
            </w:pPr>
          </w:p>
          <w:p w14:paraId="21A60070" w14:textId="77777777" w:rsidR="004F27E1" w:rsidRDefault="004F27E1">
            <w:pPr>
              <w:rPr>
                <w:rFonts w:ascii="Arial" w:hAnsi="Arial" w:cs="Arial"/>
                <w:sz w:val="20"/>
                <w:szCs w:val="20"/>
              </w:rPr>
            </w:pPr>
          </w:p>
          <w:p w14:paraId="786B9E41" w14:textId="77777777" w:rsidR="004F27E1" w:rsidRDefault="004F27E1">
            <w:pPr>
              <w:rPr>
                <w:rFonts w:ascii="Arial" w:hAnsi="Arial" w:cs="Arial"/>
                <w:sz w:val="20"/>
                <w:szCs w:val="20"/>
              </w:rPr>
            </w:pPr>
            <w:r>
              <w:rPr>
                <w:rFonts w:ascii="Arial" w:hAnsi="Arial" w:cs="Arial"/>
                <w:sz w:val="20"/>
                <w:szCs w:val="20"/>
              </w:rPr>
              <w:t>Not significant if managed carefully.</w:t>
            </w:r>
          </w:p>
        </w:tc>
      </w:tr>
      <w:tr w:rsidR="004F27E1" w14:paraId="1E1E3C3A" w14:textId="77777777" w:rsidTr="007C4A89">
        <w:tc>
          <w:tcPr>
            <w:tcW w:w="1992" w:type="dxa"/>
          </w:tcPr>
          <w:p w14:paraId="3160402E" w14:textId="77777777" w:rsidR="004F27E1" w:rsidRDefault="004F27E1">
            <w:pPr>
              <w:rPr>
                <w:rFonts w:ascii="Arial" w:hAnsi="Arial" w:cs="Arial"/>
                <w:sz w:val="20"/>
                <w:szCs w:val="20"/>
              </w:rPr>
            </w:pPr>
          </w:p>
          <w:p w14:paraId="548AE48D" w14:textId="77777777" w:rsidR="004F27E1" w:rsidRDefault="004F27E1">
            <w:pPr>
              <w:rPr>
                <w:rFonts w:ascii="Arial" w:hAnsi="Arial" w:cs="Arial"/>
                <w:sz w:val="20"/>
                <w:szCs w:val="20"/>
              </w:rPr>
            </w:pPr>
          </w:p>
          <w:p w14:paraId="6F6EC5C5" w14:textId="77777777" w:rsidR="004F27E1" w:rsidRDefault="004F27E1">
            <w:pPr>
              <w:rPr>
                <w:rFonts w:ascii="Arial" w:hAnsi="Arial" w:cs="Arial"/>
                <w:sz w:val="20"/>
                <w:szCs w:val="20"/>
              </w:rPr>
            </w:pPr>
          </w:p>
          <w:p w14:paraId="07A5FA86" w14:textId="77777777" w:rsidR="004F27E1" w:rsidRDefault="004F27E1">
            <w:pPr>
              <w:rPr>
                <w:rFonts w:ascii="Arial" w:hAnsi="Arial" w:cs="Arial"/>
                <w:sz w:val="20"/>
                <w:szCs w:val="20"/>
              </w:rPr>
            </w:pPr>
            <w:r>
              <w:rPr>
                <w:rFonts w:ascii="Arial" w:hAnsi="Arial" w:cs="Arial"/>
                <w:sz w:val="20"/>
                <w:szCs w:val="20"/>
              </w:rPr>
              <w:t>Odour from feed delivery or storage</w:t>
            </w:r>
          </w:p>
        </w:tc>
        <w:tc>
          <w:tcPr>
            <w:tcW w:w="1992" w:type="dxa"/>
          </w:tcPr>
          <w:p w14:paraId="0588A626" w14:textId="77777777" w:rsidR="004F27E1" w:rsidRDefault="004F27E1" w:rsidP="004F27E1">
            <w:pPr>
              <w:rPr>
                <w:rFonts w:ascii="Arial" w:hAnsi="Arial" w:cs="Arial"/>
                <w:sz w:val="20"/>
                <w:szCs w:val="20"/>
              </w:rPr>
            </w:pPr>
          </w:p>
          <w:p w14:paraId="665AAD82" w14:textId="77777777" w:rsidR="004F27E1" w:rsidRDefault="004F27E1" w:rsidP="004F27E1">
            <w:pPr>
              <w:rPr>
                <w:rFonts w:ascii="Arial" w:hAnsi="Arial" w:cs="Arial"/>
                <w:sz w:val="20"/>
                <w:szCs w:val="20"/>
              </w:rPr>
            </w:pPr>
          </w:p>
          <w:p w14:paraId="3FBF4CC9" w14:textId="77777777" w:rsidR="004F27E1" w:rsidRDefault="004F27E1" w:rsidP="004F27E1">
            <w:pPr>
              <w:rPr>
                <w:rFonts w:ascii="Arial" w:hAnsi="Arial" w:cs="Arial"/>
                <w:sz w:val="20"/>
                <w:szCs w:val="20"/>
              </w:rPr>
            </w:pPr>
          </w:p>
          <w:p w14:paraId="28F19ED3" w14:textId="26F7FFE3" w:rsidR="004F27E1" w:rsidRDefault="009B10E3" w:rsidP="004F27E1">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5866DC64" w14:textId="77777777" w:rsidR="004F27E1" w:rsidRDefault="004F27E1" w:rsidP="004F27E1">
            <w:pPr>
              <w:rPr>
                <w:rFonts w:ascii="Arial" w:hAnsi="Arial" w:cs="Arial"/>
                <w:sz w:val="20"/>
                <w:szCs w:val="20"/>
              </w:rPr>
            </w:pPr>
          </w:p>
          <w:p w14:paraId="7D21DD10" w14:textId="77777777" w:rsidR="004F27E1" w:rsidRDefault="004F27E1" w:rsidP="004F27E1">
            <w:pPr>
              <w:rPr>
                <w:rFonts w:ascii="Arial" w:hAnsi="Arial" w:cs="Arial"/>
                <w:sz w:val="20"/>
                <w:szCs w:val="20"/>
              </w:rPr>
            </w:pPr>
            <w:r>
              <w:rPr>
                <w:rFonts w:ascii="Arial" w:hAnsi="Arial" w:cs="Arial"/>
                <w:sz w:val="20"/>
                <w:szCs w:val="20"/>
              </w:rPr>
              <w:t xml:space="preserve">    </w:t>
            </w:r>
          </w:p>
          <w:p w14:paraId="172AAEDE" w14:textId="77777777" w:rsidR="004F27E1" w:rsidRDefault="004F27E1" w:rsidP="004F27E1">
            <w:pPr>
              <w:rPr>
                <w:rFonts w:ascii="Arial" w:hAnsi="Arial" w:cs="Arial"/>
                <w:sz w:val="20"/>
                <w:szCs w:val="20"/>
              </w:rPr>
            </w:pPr>
          </w:p>
          <w:p w14:paraId="5B833E75" w14:textId="77777777" w:rsidR="004F27E1" w:rsidRDefault="004F27E1" w:rsidP="004F27E1">
            <w:pPr>
              <w:rPr>
                <w:rFonts w:ascii="Arial" w:hAnsi="Arial" w:cs="Arial"/>
                <w:sz w:val="20"/>
                <w:szCs w:val="20"/>
              </w:rPr>
            </w:pPr>
          </w:p>
          <w:p w14:paraId="54FFF71A" w14:textId="77777777" w:rsidR="004F27E1" w:rsidRDefault="004F27E1" w:rsidP="004F27E1">
            <w:pPr>
              <w:rPr>
                <w:rFonts w:ascii="Arial" w:hAnsi="Arial" w:cs="Arial"/>
                <w:sz w:val="20"/>
                <w:szCs w:val="20"/>
              </w:rPr>
            </w:pPr>
          </w:p>
          <w:p w14:paraId="7AB79029" w14:textId="77777777" w:rsidR="004F27E1" w:rsidRDefault="004F27E1" w:rsidP="004F27E1">
            <w:pPr>
              <w:rPr>
                <w:rFonts w:ascii="Arial" w:hAnsi="Arial" w:cs="Arial"/>
                <w:sz w:val="20"/>
                <w:szCs w:val="20"/>
              </w:rPr>
            </w:pPr>
            <w:r>
              <w:rPr>
                <w:rFonts w:ascii="Arial" w:hAnsi="Arial" w:cs="Arial"/>
                <w:sz w:val="20"/>
                <w:szCs w:val="20"/>
              </w:rPr>
              <w:t xml:space="preserve">       Air</w:t>
            </w:r>
          </w:p>
        </w:tc>
        <w:tc>
          <w:tcPr>
            <w:tcW w:w="2410" w:type="dxa"/>
          </w:tcPr>
          <w:p w14:paraId="6F226E6D" w14:textId="2C32B1A2" w:rsidR="004F27E1" w:rsidRDefault="004F27E1">
            <w:pPr>
              <w:rPr>
                <w:rFonts w:ascii="Arial" w:hAnsi="Arial" w:cs="Arial"/>
                <w:sz w:val="20"/>
                <w:szCs w:val="20"/>
              </w:rPr>
            </w:pPr>
            <w:r>
              <w:rPr>
                <w:rFonts w:ascii="Arial" w:hAnsi="Arial" w:cs="Arial"/>
                <w:sz w:val="20"/>
                <w:szCs w:val="20"/>
              </w:rPr>
              <w:t xml:space="preserve">Measures as described in </w:t>
            </w:r>
            <w:r w:rsidR="00506DA4" w:rsidRPr="00506DA4">
              <w:rPr>
                <w:rFonts w:ascii="Arial" w:hAnsi="Arial" w:cs="Arial"/>
                <w:sz w:val="20"/>
                <w:szCs w:val="20"/>
              </w:rPr>
              <w:t xml:space="preserve">SGN EPR6.09 </w:t>
            </w:r>
            <w:r>
              <w:rPr>
                <w:rFonts w:ascii="Arial" w:hAnsi="Arial" w:cs="Arial"/>
                <w:sz w:val="20"/>
                <w:szCs w:val="20"/>
              </w:rPr>
              <w:t xml:space="preserve">Feed delivery will be sealed to minimise atmospheric dust. Any feed spillage of feed around bin is immediately swept up. Condition of feed bins is checked </w:t>
            </w:r>
            <w:r w:rsidR="006462E2">
              <w:rPr>
                <w:rFonts w:ascii="Arial" w:hAnsi="Arial" w:cs="Arial"/>
                <w:sz w:val="20"/>
                <w:szCs w:val="20"/>
              </w:rPr>
              <w:t>twice weekly</w:t>
            </w:r>
            <w:r>
              <w:rPr>
                <w:rFonts w:ascii="Arial" w:hAnsi="Arial" w:cs="Arial"/>
                <w:sz w:val="20"/>
                <w:szCs w:val="20"/>
              </w:rPr>
              <w:t xml:space="preserve"> so that any leaks or damage can be identified.</w:t>
            </w:r>
          </w:p>
        </w:tc>
        <w:tc>
          <w:tcPr>
            <w:tcW w:w="2312" w:type="dxa"/>
          </w:tcPr>
          <w:p w14:paraId="16F33D6B" w14:textId="77777777" w:rsidR="008973E4" w:rsidRDefault="008973E4" w:rsidP="008973E4">
            <w:pPr>
              <w:rPr>
                <w:rFonts w:ascii="Arial" w:hAnsi="Arial" w:cs="Arial"/>
                <w:sz w:val="20"/>
                <w:szCs w:val="20"/>
              </w:rPr>
            </w:pPr>
          </w:p>
          <w:p w14:paraId="0C87E20E" w14:textId="77777777" w:rsidR="008973E4" w:rsidRDefault="008973E4" w:rsidP="008973E4">
            <w:pPr>
              <w:rPr>
                <w:rFonts w:ascii="Arial" w:hAnsi="Arial" w:cs="Arial"/>
                <w:sz w:val="20"/>
                <w:szCs w:val="20"/>
              </w:rPr>
            </w:pPr>
          </w:p>
          <w:p w14:paraId="53F7DEB1" w14:textId="77777777" w:rsidR="008973E4" w:rsidRDefault="008973E4" w:rsidP="008973E4">
            <w:pPr>
              <w:rPr>
                <w:rFonts w:ascii="Arial" w:hAnsi="Arial" w:cs="Arial"/>
                <w:sz w:val="20"/>
                <w:szCs w:val="20"/>
              </w:rPr>
            </w:pPr>
          </w:p>
          <w:p w14:paraId="67272190" w14:textId="77777777" w:rsidR="008973E4" w:rsidRDefault="008973E4" w:rsidP="008973E4">
            <w:pPr>
              <w:rPr>
                <w:rFonts w:ascii="Arial" w:hAnsi="Arial" w:cs="Arial"/>
                <w:sz w:val="20"/>
                <w:szCs w:val="20"/>
              </w:rPr>
            </w:pPr>
          </w:p>
          <w:p w14:paraId="633F756A" w14:textId="77777777" w:rsidR="008973E4" w:rsidRDefault="008973E4" w:rsidP="008973E4">
            <w:pPr>
              <w:rPr>
                <w:rFonts w:ascii="Arial" w:hAnsi="Arial" w:cs="Arial"/>
                <w:sz w:val="20"/>
                <w:szCs w:val="20"/>
              </w:rPr>
            </w:pPr>
          </w:p>
          <w:p w14:paraId="14885720" w14:textId="77777777" w:rsidR="004F27E1" w:rsidRDefault="008973E4" w:rsidP="008973E4">
            <w:pPr>
              <w:rPr>
                <w:rFonts w:ascii="Arial" w:hAnsi="Arial" w:cs="Arial"/>
                <w:sz w:val="20"/>
                <w:szCs w:val="20"/>
              </w:rPr>
            </w:pPr>
            <w:r>
              <w:rPr>
                <w:rFonts w:ascii="Arial" w:hAnsi="Arial" w:cs="Arial"/>
                <w:sz w:val="20"/>
                <w:szCs w:val="20"/>
              </w:rPr>
              <w:t xml:space="preserve">     Unlikely</w:t>
            </w:r>
          </w:p>
        </w:tc>
        <w:tc>
          <w:tcPr>
            <w:tcW w:w="1657" w:type="dxa"/>
          </w:tcPr>
          <w:p w14:paraId="4D832484" w14:textId="77777777" w:rsidR="008973E4" w:rsidRDefault="008973E4" w:rsidP="008973E4">
            <w:pPr>
              <w:rPr>
                <w:rFonts w:ascii="Arial" w:hAnsi="Arial" w:cs="Arial"/>
                <w:sz w:val="20"/>
                <w:szCs w:val="20"/>
              </w:rPr>
            </w:pPr>
          </w:p>
          <w:p w14:paraId="3B1CB724" w14:textId="77777777" w:rsidR="008973E4" w:rsidRDefault="008973E4" w:rsidP="008973E4">
            <w:pPr>
              <w:rPr>
                <w:rFonts w:ascii="Arial" w:hAnsi="Arial" w:cs="Arial"/>
                <w:sz w:val="20"/>
                <w:szCs w:val="20"/>
              </w:rPr>
            </w:pPr>
          </w:p>
          <w:p w14:paraId="57AABC17" w14:textId="77777777" w:rsidR="008973E4" w:rsidRDefault="008973E4" w:rsidP="008973E4">
            <w:pPr>
              <w:rPr>
                <w:rFonts w:ascii="Arial" w:hAnsi="Arial" w:cs="Arial"/>
                <w:sz w:val="20"/>
                <w:szCs w:val="20"/>
              </w:rPr>
            </w:pPr>
          </w:p>
          <w:p w14:paraId="4BFE9A4B" w14:textId="77777777" w:rsidR="008973E4" w:rsidRDefault="008973E4" w:rsidP="008973E4">
            <w:pPr>
              <w:rPr>
                <w:rFonts w:ascii="Arial" w:hAnsi="Arial" w:cs="Arial"/>
                <w:sz w:val="20"/>
                <w:szCs w:val="20"/>
              </w:rPr>
            </w:pPr>
          </w:p>
          <w:p w14:paraId="01720438" w14:textId="77777777" w:rsidR="008973E4" w:rsidRDefault="008973E4" w:rsidP="008973E4">
            <w:pPr>
              <w:rPr>
                <w:rFonts w:ascii="Arial" w:hAnsi="Arial" w:cs="Arial"/>
                <w:sz w:val="20"/>
                <w:szCs w:val="20"/>
              </w:rPr>
            </w:pPr>
          </w:p>
          <w:p w14:paraId="0E188B13" w14:textId="77777777" w:rsidR="004F27E1" w:rsidRDefault="008973E4" w:rsidP="008973E4">
            <w:pPr>
              <w:rPr>
                <w:rFonts w:ascii="Arial" w:hAnsi="Arial" w:cs="Arial"/>
                <w:sz w:val="20"/>
                <w:szCs w:val="20"/>
              </w:rPr>
            </w:pPr>
            <w:r>
              <w:rPr>
                <w:rFonts w:ascii="Arial" w:hAnsi="Arial" w:cs="Arial"/>
                <w:sz w:val="20"/>
                <w:szCs w:val="20"/>
              </w:rPr>
              <w:t>Odour annoyance</w:t>
            </w:r>
          </w:p>
        </w:tc>
        <w:tc>
          <w:tcPr>
            <w:tcW w:w="2329" w:type="dxa"/>
          </w:tcPr>
          <w:p w14:paraId="5E9C0A41" w14:textId="77777777" w:rsidR="008973E4" w:rsidRDefault="008973E4" w:rsidP="008973E4">
            <w:pPr>
              <w:rPr>
                <w:rFonts w:ascii="Arial" w:hAnsi="Arial" w:cs="Arial"/>
                <w:sz w:val="20"/>
                <w:szCs w:val="20"/>
              </w:rPr>
            </w:pPr>
          </w:p>
          <w:p w14:paraId="2342475B" w14:textId="77777777" w:rsidR="008973E4" w:rsidRDefault="008973E4" w:rsidP="008973E4">
            <w:pPr>
              <w:rPr>
                <w:rFonts w:ascii="Arial" w:hAnsi="Arial" w:cs="Arial"/>
                <w:sz w:val="20"/>
                <w:szCs w:val="20"/>
              </w:rPr>
            </w:pPr>
          </w:p>
          <w:p w14:paraId="40B820DC" w14:textId="77777777" w:rsidR="008973E4" w:rsidRDefault="008973E4" w:rsidP="008973E4">
            <w:pPr>
              <w:rPr>
                <w:rFonts w:ascii="Arial" w:hAnsi="Arial" w:cs="Arial"/>
                <w:sz w:val="20"/>
                <w:szCs w:val="20"/>
              </w:rPr>
            </w:pPr>
          </w:p>
          <w:p w14:paraId="72D1779A" w14:textId="77777777" w:rsidR="008973E4" w:rsidRDefault="008973E4" w:rsidP="008973E4">
            <w:pPr>
              <w:rPr>
                <w:rFonts w:ascii="Arial" w:hAnsi="Arial" w:cs="Arial"/>
                <w:sz w:val="20"/>
                <w:szCs w:val="20"/>
              </w:rPr>
            </w:pPr>
          </w:p>
          <w:p w14:paraId="68E64D6C" w14:textId="77777777" w:rsidR="008973E4" w:rsidRDefault="008973E4" w:rsidP="008973E4">
            <w:pPr>
              <w:rPr>
                <w:rFonts w:ascii="Arial" w:hAnsi="Arial" w:cs="Arial"/>
                <w:sz w:val="20"/>
                <w:szCs w:val="20"/>
              </w:rPr>
            </w:pPr>
          </w:p>
          <w:p w14:paraId="66351973" w14:textId="77777777" w:rsidR="004F27E1" w:rsidRDefault="008973E4" w:rsidP="008973E4">
            <w:pPr>
              <w:rPr>
                <w:rFonts w:ascii="Arial" w:hAnsi="Arial" w:cs="Arial"/>
                <w:sz w:val="20"/>
                <w:szCs w:val="20"/>
              </w:rPr>
            </w:pPr>
            <w:r>
              <w:rPr>
                <w:rFonts w:ascii="Arial" w:hAnsi="Arial" w:cs="Arial"/>
                <w:sz w:val="20"/>
                <w:szCs w:val="20"/>
              </w:rPr>
              <w:t>Not significant.</w:t>
            </w:r>
          </w:p>
        </w:tc>
      </w:tr>
      <w:tr w:rsidR="008973E4" w14:paraId="388DCB9D" w14:textId="77777777" w:rsidTr="007C4A89">
        <w:tc>
          <w:tcPr>
            <w:tcW w:w="1992" w:type="dxa"/>
          </w:tcPr>
          <w:p w14:paraId="08F942AF" w14:textId="77777777" w:rsidR="008973E4" w:rsidRDefault="00D844B5">
            <w:pPr>
              <w:rPr>
                <w:rFonts w:ascii="Arial" w:hAnsi="Arial" w:cs="Arial"/>
                <w:sz w:val="20"/>
                <w:szCs w:val="20"/>
              </w:rPr>
            </w:pPr>
            <w:r>
              <w:rPr>
                <w:rFonts w:ascii="Arial" w:hAnsi="Arial" w:cs="Arial"/>
                <w:sz w:val="20"/>
                <w:szCs w:val="20"/>
              </w:rPr>
              <w:t>Odours arising from problems with housing ventilation system, inadequate air movement within house leading to high humidity and wet litter. Inadequate system design, causing poor dispersal of odours</w:t>
            </w:r>
          </w:p>
        </w:tc>
        <w:tc>
          <w:tcPr>
            <w:tcW w:w="1992" w:type="dxa"/>
          </w:tcPr>
          <w:p w14:paraId="5D7FDD3C" w14:textId="77777777" w:rsidR="00D844B5" w:rsidRDefault="00D844B5" w:rsidP="00D844B5">
            <w:pPr>
              <w:rPr>
                <w:rFonts w:ascii="Arial" w:hAnsi="Arial" w:cs="Arial"/>
                <w:sz w:val="20"/>
                <w:szCs w:val="20"/>
              </w:rPr>
            </w:pPr>
          </w:p>
          <w:p w14:paraId="0D572057" w14:textId="77777777" w:rsidR="00D844B5" w:rsidRDefault="00D844B5" w:rsidP="00D844B5">
            <w:pPr>
              <w:rPr>
                <w:rFonts w:ascii="Arial" w:hAnsi="Arial" w:cs="Arial"/>
                <w:sz w:val="20"/>
                <w:szCs w:val="20"/>
              </w:rPr>
            </w:pPr>
          </w:p>
          <w:p w14:paraId="62805F67" w14:textId="77777777" w:rsidR="00D844B5" w:rsidRDefault="00D844B5" w:rsidP="00D844B5">
            <w:pPr>
              <w:rPr>
                <w:rFonts w:ascii="Arial" w:hAnsi="Arial" w:cs="Arial"/>
                <w:sz w:val="20"/>
                <w:szCs w:val="20"/>
              </w:rPr>
            </w:pPr>
          </w:p>
          <w:p w14:paraId="71D8DC4A" w14:textId="6ADB5C54" w:rsidR="008973E4" w:rsidRDefault="009B10E3" w:rsidP="00D844B5">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2787F5F9" w14:textId="77777777" w:rsidR="00D844B5" w:rsidRDefault="00D844B5" w:rsidP="00D844B5">
            <w:pPr>
              <w:rPr>
                <w:rFonts w:ascii="Arial" w:hAnsi="Arial" w:cs="Arial"/>
                <w:sz w:val="20"/>
                <w:szCs w:val="20"/>
              </w:rPr>
            </w:pPr>
          </w:p>
          <w:p w14:paraId="25F42B4C" w14:textId="77777777" w:rsidR="00D844B5" w:rsidRDefault="00D844B5" w:rsidP="00D844B5">
            <w:pPr>
              <w:rPr>
                <w:rFonts w:ascii="Arial" w:hAnsi="Arial" w:cs="Arial"/>
                <w:sz w:val="20"/>
                <w:szCs w:val="20"/>
              </w:rPr>
            </w:pPr>
            <w:r>
              <w:rPr>
                <w:rFonts w:ascii="Arial" w:hAnsi="Arial" w:cs="Arial"/>
                <w:sz w:val="20"/>
                <w:szCs w:val="20"/>
              </w:rPr>
              <w:t xml:space="preserve">    </w:t>
            </w:r>
          </w:p>
          <w:p w14:paraId="232DD449" w14:textId="77777777" w:rsidR="00D844B5" w:rsidRDefault="00D844B5" w:rsidP="00D844B5">
            <w:pPr>
              <w:rPr>
                <w:rFonts w:ascii="Arial" w:hAnsi="Arial" w:cs="Arial"/>
                <w:sz w:val="20"/>
                <w:szCs w:val="20"/>
              </w:rPr>
            </w:pPr>
          </w:p>
          <w:p w14:paraId="3035A78C" w14:textId="77777777" w:rsidR="00D844B5" w:rsidRDefault="00D844B5" w:rsidP="00D844B5">
            <w:pPr>
              <w:rPr>
                <w:rFonts w:ascii="Arial" w:hAnsi="Arial" w:cs="Arial"/>
                <w:sz w:val="20"/>
                <w:szCs w:val="20"/>
              </w:rPr>
            </w:pPr>
          </w:p>
          <w:p w14:paraId="15697416" w14:textId="77777777" w:rsidR="00D844B5" w:rsidRDefault="00D844B5" w:rsidP="00D844B5">
            <w:pPr>
              <w:rPr>
                <w:rFonts w:ascii="Arial" w:hAnsi="Arial" w:cs="Arial"/>
                <w:sz w:val="20"/>
                <w:szCs w:val="20"/>
              </w:rPr>
            </w:pPr>
          </w:p>
          <w:p w14:paraId="09973BC0" w14:textId="77777777" w:rsidR="008973E4" w:rsidRDefault="00D844B5" w:rsidP="00D844B5">
            <w:pPr>
              <w:rPr>
                <w:rFonts w:ascii="Arial" w:hAnsi="Arial" w:cs="Arial"/>
                <w:sz w:val="20"/>
                <w:szCs w:val="20"/>
              </w:rPr>
            </w:pPr>
            <w:r>
              <w:rPr>
                <w:rFonts w:ascii="Arial" w:hAnsi="Arial" w:cs="Arial"/>
                <w:sz w:val="20"/>
                <w:szCs w:val="20"/>
              </w:rPr>
              <w:t xml:space="preserve">       Air</w:t>
            </w:r>
          </w:p>
        </w:tc>
        <w:tc>
          <w:tcPr>
            <w:tcW w:w="2410" w:type="dxa"/>
          </w:tcPr>
          <w:p w14:paraId="09DBDA5E" w14:textId="77777777" w:rsidR="008973E4" w:rsidRDefault="00D844B5" w:rsidP="00D844B5">
            <w:pPr>
              <w:rPr>
                <w:rFonts w:ascii="Arial" w:hAnsi="Arial" w:cs="Arial"/>
                <w:sz w:val="20"/>
                <w:szCs w:val="20"/>
              </w:rPr>
            </w:pPr>
            <w:r>
              <w:rPr>
                <w:rFonts w:ascii="Arial" w:hAnsi="Arial" w:cs="Arial"/>
                <w:sz w:val="20"/>
                <w:szCs w:val="20"/>
              </w:rPr>
              <w:t xml:space="preserve">Measures as described in </w:t>
            </w:r>
            <w:r w:rsidR="00506DA4" w:rsidRPr="00506DA4">
              <w:rPr>
                <w:rFonts w:ascii="Arial" w:hAnsi="Arial" w:cs="Arial"/>
                <w:sz w:val="20"/>
                <w:szCs w:val="20"/>
              </w:rPr>
              <w:t xml:space="preserve">SGN EPR6.09 </w:t>
            </w:r>
            <w:r>
              <w:rPr>
                <w:rFonts w:ascii="Arial" w:hAnsi="Arial" w:cs="Arial"/>
                <w:sz w:val="20"/>
                <w:szCs w:val="20"/>
              </w:rPr>
              <w:t>The ventilation system will regularly adjusted according to age and requirements of the flock</w:t>
            </w:r>
          </w:p>
          <w:p w14:paraId="525502AB" w14:textId="77777777" w:rsidR="00D844B5" w:rsidRDefault="00D844B5" w:rsidP="00D844B5">
            <w:pPr>
              <w:rPr>
                <w:rFonts w:ascii="Arial" w:hAnsi="Arial" w:cs="Arial"/>
                <w:sz w:val="20"/>
                <w:szCs w:val="20"/>
              </w:rPr>
            </w:pPr>
            <w:r>
              <w:rPr>
                <w:rFonts w:ascii="Arial" w:hAnsi="Arial" w:cs="Arial"/>
                <w:sz w:val="20"/>
                <w:szCs w:val="20"/>
              </w:rPr>
              <w:t>The ventilation will be designed to efficiently remove moisture from the house.</w:t>
            </w:r>
          </w:p>
        </w:tc>
        <w:tc>
          <w:tcPr>
            <w:tcW w:w="2312" w:type="dxa"/>
          </w:tcPr>
          <w:p w14:paraId="22542EA4" w14:textId="77777777" w:rsidR="00D844B5" w:rsidRDefault="00D844B5" w:rsidP="00D844B5">
            <w:pPr>
              <w:rPr>
                <w:rFonts w:ascii="Arial" w:hAnsi="Arial" w:cs="Arial"/>
                <w:sz w:val="20"/>
                <w:szCs w:val="20"/>
              </w:rPr>
            </w:pPr>
          </w:p>
          <w:p w14:paraId="128E1F39" w14:textId="77777777" w:rsidR="00D844B5" w:rsidRDefault="00D844B5" w:rsidP="00D844B5">
            <w:pPr>
              <w:rPr>
                <w:rFonts w:ascii="Arial" w:hAnsi="Arial" w:cs="Arial"/>
                <w:sz w:val="20"/>
                <w:szCs w:val="20"/>
              </w:rPr>
            </w:pPr>
          </w:p>
          <w:p w14:paraId="715098C8" w14:textId="77777777" w:rsidR="00D844B5" w:rsidRDefault="00D844B5" w:rsidP="00D844B5">
            <w:pPr>
              <w:rPr>
                <w:rFonts w:ascii="Arial" w:hAnsi="Arial" w:cs="Arial"/>
                <w:sz w:val="20"/>
                <w:szCs w:val="20"/>
              </w:rPr>
            </w:pPr>
          </w:p>
          <w:p w14:paraId="3C023102" w14:textId="77777777" w:rsidR="00D844B5" w:rsidRDefault="00D844B5" w:rsidP="00D844B5">
            <w:pPr>
              <w:rPr>
                <w:rFonts w:ascii="Arial" w:hAnsi="Arial" w:cs="Arial"/>
                <w:sz w:val="20"/>
                <w:szCs w:val="20"/>
              </w:rPr>
            </w:pPr>
          </w:p>
          <w:p w14:paraId="3B1EF969" w14:textId="77777777" w:rsidR="00D844B5" w:rsidRDefault="00D844B5" w:rsidP="00D844B5">
            <w:pPr>
              <w:rPr>
                <w:rFonts w:ascii="Arial" w:hAnsi="Arial" w:cs="Arial"/>
                <w:sz w:val="20"/>
                <w:szCs w:val="20"/>
              </w:rPr>
            </w:pPr>
          </w:p>
          <w:p w14:paraId="2E530943" w14:textId="77777777" w:rsidR="008973E4" w:rsidRDefault="00D844B5" w:rsidP="00D844B5">
            <w:pPr>
              <w:rPr>
                <w:rFonts w:ascii="Arial" w:hAnsi="Arial" w:cs="Arial"/>
                <w:sz w:val="20"/>
                <w:szCs w:val="20"/>
              </w:rPr>
            </w:pPr>
            <w:r>
              <w:rPr>
                <w:rFonts w:ascii="Arial" w:hAnsi="Arial" w:cs="Arial"/>
                <w:sz w:val="20"/>
                <w:szCs w:val="20"/>
              </w:rPr>
              <w:t xml:space="preserve">     Unlikely</w:t>
            </w:r>
          </w:p>
        </w:tc>
        <w:tc>
          <w:tcPr>
            <w:tcW w:w="1657" w:type="dxa"/>
          </w:tcPr>
          <w:p w14:paraId="42971A32" w14:textId="77777777" w:rsidR="00D844B5" w:rsidRDefault="00D844B5" w:rsidP="00D844B5">
            <w:pPr>
              <w:rPr>
                <w:rFonts w:ascii="Arial" w:hAnsi="Arial" w:cs="Arial"/>
                <w:sz w:val="20"/>
                <w:szCs w:val="20"/>
              </w:rPr>
            </w:pPr>
          </w:p>
          <w:p w14:paraId="39D4B540" w14:textId="77777777" w:rsidR="00D844B5" w:rsidRDefault="00D844B5" w:rsidP="00D844B5">
            <w:pPr>
              <w:rPr>
                <w:rFonts w:ascii="Arial" w:hAnsi="Arial" w:cs="Arial"/>
                <w:sz w:val="20"/>
                <w:szCs w:val="20"/>
              </w:rPr>
            </w:pPr>
          </w:p>
          <w:p w14:paraId="303A1DDC" w14:textId="77777777" w:rsidR="00D844B5" w:rsidRDefault="00D844B5" w:rsidP="00D844B5">
            <w:pPr>
              <w:rPr>
                <w:rFonts w:ascii="Arial" w:hAnsi="Arial" w:cs="Arial"/>
                <w:sz w:val="20"/>
                <w:szCs w:val="20"/>
              </w:rPr>
            </w:pPr>
          </w:p>
          <w:p w14:paraId="409850F2" w14:textId="77777777" w:rsidR="00D844B5" w:rsidRDefault="00D844B5" w:rsidP="00D844B5">
            <w:pPr>
              <w:rPr>
                <w:rFonts w:ascii="Arial" w:hAnsi="Arial" w:cs="Arial"/>
                <w:sz w:val="20"/>
                <w:szCs w:val="20"/>
              </w:rPr>
            </w:pPr>
          </w:p>
          <w:p w14:paraId="2E662D74" w14:textId="77777777" w:rsidR="00D844B5" w:rsidRDefault="00D844B5" w:rsidP="00D844B5">
            <w:pPr>
              <w:rPr>
                <w:rFonts w:ascii="Arial" w:hAnsi="Arial" w:cs="Arial"/>
                <w:sz w:val="20"/>
                <w:szCs w:val="20"/>
              </w:rPr>
            </w:pPr>
          </w:p>
          <w:p w14:paraId="20EA974E" w14:textId="77777777" w:rsidR="008973E4" w:rsidRDefault="00D844B5" w:rsidP="00D844B5">
            <w:pPr>
              <w:rPr>
                <w:rFonts w:ascii="Arial" w:hAnsi="Arial" w:cs="Arial"/>
                <w:sz w:val="20"/>
                <w:szCs w:val="20"/>
              </w:rPr>
            </w:pPr>
            <w:r>
              <w:rPr>
                <w:rFonts w:ascii="Arial" w:hAnsi="Arial" w:cs="Arial"/>
                <w:sz w:val="20"/>
                <w:szCs w:val="20"/>
              </w:rPr>
              <w:t>Odour annoyance</w:t>
            </w:r>
          </w:p>
        </w:tc>
        <w:tc>
          <w:tcPr>
            <w:tcW w:w="2329" w:type="dxa"/>
          </w:tcPr>
          <w:p w14:paraId="62BB4ED8" w14:textId="77777777" w:rsidR="00D844B5" w:rsidRDefault="00D844B5" w:rsidP="00D844B5">
            <w:pPr>
              <w:rPr>
                <w:rFonts w:ascii="Arial" w:hAnsi="Arial" w:cs="Arial"/>
                <w:sz w:val="20"/>
                <w:szCs w:val="20"/>
              </w:rPr>
            </w:pPr>
          </w:p>
          <w:p w14:paraId="46CCA78F" w14:textId="77777777" w:rsidR="00D844B5" w:rsidRDefault="00D844B5" w:rsidP="00D844B5">
            <w:pPr>
              <w:rPr>
                <w:rFonts w:ascii="Arial" w:hAnsi="Arial" w:cs="Arial"/>
                <w:sz w:val="20"/>
                <w:szCs w:val="20"/>
              </w:rPr>
            </w:pPr>
          </w:p>
          <w:p w14:paraId="3444F2CA" w14:textId="77777777" w:rsidR="00D844B5" w:rsidRDefault="00D844B5" w:rsidP="00D844B5">
            <w:pPr>
              <w:rPr>
                <w:rFonts w:ascii="Arial" w:hAnsi="Arial" w:cs="Arial"/>
                <w:sz w:val="20"/>
                <w:szCs w:val="20"/>
              </w:rPr>
            </w:pPr>
          </w:p>
          <w:p w14:paraId="5423010E" w14:textId="77777777" w:rsidR="00D844B5" w:rsidRDefault="00D844B5" w:rsidP="00D844B5">
            <w:pPr>
              <w:rPr>
                <w:rFonts w:ascii="Arial" w:hAnsi="Arial" w:cs="Arial"/>
                <w:sz w:val="20"/>
                <w:szCs w:val="20"/>
              </w:rPr>
            </w:pPr>
          </w:p>
          <w:p w14:paraId="5DEC4F79" w14:textId="77777777" w:rsidR="00D844B5" w:rsidRDefault="00D844B5" w:rsidP="00D844B5">
            <w:pPr>
              <w:rPr>
                <w:rFonts w:ascii="Arial" w:hAnsi="Arial" w:cs="Arial"/>
                <w:sz w:val="20"/>
                <w:szCs w:val="20"/>
              </w:rPr>
            </w:pPr>
          </w:p>
          <w:p w14:paraId="4DB1C98C" w14:textId="77777777" w:rsidR="008973E4" w:rsidRDefault="00D844B5" w:rsidP="00D844B5">
            <w:pPr>
              <w:rPr>
                <w:rFonts w:ascii="Arial" w:hAnsi="Arial" w:cs="Arial"/>
                <w:sz w:val="20"/>
                <w:szCs w:val="20"/>
              </w:rPr>
            </w:pPr>
            <w:r>
              <w:rPr>
                <w:rFonts w:ascii="Arial" w:hAnsi="Arial" w:cs="Arial"/>
                <w:sz w:val="20"/>
                <w:szCs w:val="20"/>
              </w:rPr>
              <w:t>Not significant.</w:t>
            </w:r>
          </w:p>
        </w:tc>
      </w:tr>
      <w:tr w:rsidR="00D844B5" w14:paraId="3791C340" w14:textId="77777777" w:rsidTr="007C4A89">
        <w:tc>
          <w:tcPr>
            <w:tcW w:w="1992" w:type="dxa"/>
          </w:tcPr>
          <w:p w14:paraId="32C91203" w14:textId="77777777" w:rsidR="00482038" w:rsidRDefault="00482038">
            <w:pPr>
              <w:rPr>
                <w:rFonts w:ascii="Arial" w:hAnsi="Arial" w:cs="Arial"/>
                <w:sz w:val="20"/>
                <w:szCs w:val="20"/>
              </w:rPr>
            </w:pPr>
          </w:p>
          <w:p w14:paraId="66C4DDF8" w14:textId="77777777" w:rsidR="00482038" w:rsidRDefault="00482038">
            <w:pPr>
              <w:rPr>
                <w:rFonts w:ascii="Arial" w:hAnsi="Arial" w:cs="Arial"/>
                <w:sz w:val="20"/>
                <w:szCs w:val="20"/>
              </w:rPr>
            </w:pPr>
          </w:p>
          <w:p w14:paraId="29846DFA" w14:textId="77777777" w:rsidR="00482038" w:rsidRDefault="00482038">
            <w:pPr>
              <w:rPr>
                <w:rFonts w:ascii="Arial" w:hAnsi="Arial" w:cs="Arial"/>
                <w:sz w:val="20"/>
                <w:szCs w:val="20"/>
              </w:rPr>
            </w:pPr>
          </w:p>
          <w:p w14:paraId="587BE576" w14:textId="77777777" w:rsidR="00D844B5" w:rsidRDefault="00D844B5">
            <w:pPr>
              <w:rPr>
                <w:rFonts w:ascii="Arial" w:hAnsi="Arial" w:cs="Arial"/>
                <w:sz w:val="20"/>
                <w:szCs w:val="20"/>
              </w:rPr>
            </w:pPr>
            <w:r>
              <w:rPr>
                <w:rFonts w:ascii="Arial" w:hAnsi="Arial" w:cs="Arial"/>
                <w:sz w:val="20"/>
                <w:szCs w:val="20"/>
              </w:rPr>
              <w:t xml:space="preserve">Litter management: odours arising from wet litter (see above) The use of insufficient or poor </w:t>
            </w:r>
            <w:r w:rsidR="00482038">
              <w:rPr>
                <w:rFonts w:ascii="Arial" w:hAnsi="Arial" w:cs="Arial"/>
                <w:sz w:val="20"/>
                <w:szCs w:val="20"/>
              </w:rPr>
              <w:t>quality litter. Spillage of water from drinking systems. Disease outbreaks, leading to wet litter.</w:t>
            </w:r>
          </w:p>
        </w:tc>
        <w:tc>
          <w:tcPr>
            <w:tcW w:w="1992" w:type="dxa"/>
          </w:tcPr>
          <w:p w14:paraId="241ED150" w14:textId="77777777" w:rsidR="00482038" w:rsidRDefault="00482038" w:rsidP="00482038">
            <w:pPr>
              <w:rPr>
                <w:rFonts w:ascii="Arial" w:hAnsi="Arial" w:cs="Arial"/>
                <w:sz w:val="20"/>
                <w:szCs w:val="20"/>
              </w:rPr>
            </w:pPr>
          </w:p>
          <w:p w14:paraId="4D509DB0" w14:textId="77777777" w:rsidR="00482038" w:rsidRDefault="00482038" w:rsidP="00482038">
            <w:pPr>
              <w:rPr>
                <w:rFonts w:ascii="Arial" w:hAnsi="Arial" w:cs="Arial"/>
                <w:sz w:val="20"/>
                <w:szCs w:val="20"/>
              </w:rPr>
            </w:pPr>
          </w:p>
          <w:p w14:paraId="28BE488C" w14:textId="77777777" w:rsidR="00482038" w:rsidRDefault="00482038" w:rsidP="00482038">
            <w:pPr>
              <w:rPr>
                <w:rFonts w:ascii="Arial" w:hAnsi="Arial" w:cs="Arial"/>
                <w:sz w:val="20"/>
                <w:szCs w:val="20"/>
              </w:rPr>
            </w:pPr>
          </w:p>
          <w:p w14:paraId="26F1F402" w14:textId="77777777" w:rsidR="00482038" w:rsidRDefault="00482038" w:rsidP="00482038">
            <w:pPr>
              <w:rPr>
                <w:rFonts w:ascii="Arial" w:hAnsi="Arial" w:cs="Arial"/>
                <w:sz w:val="20"/>
                <w:szCs w:val="20"/>
              </w:rPr>
            </w:pPr>
          </w:p>
          <w:p w14:paraId="2B2ABFB4" w14:textId="77777777" w:rsidR="00482038" w:rsidRDefault="00482038" w:rsidP="00482038">
            <w:pPr>
              <w:rPr>
                <w:rFonts w:ascii="Arial" w:hAnsi="Arial" w:cs="Arial"/>
                <w:sz w:val="20"/>
                <w:szCs w:val="20"/>
              </w:rPr>
            </w:pPr>
          </w:p>
          <w:p w14:paraId="2209211A" w14:textId="77777777" w:rsidR="00482038" w:rsidRDefault="00482038" w:rsidP="00482038">
            <w:pPr>
              <w:rPr>
                <w:rFonts w:ascii="Arial" w:hAnsi="Arial" w:cs="Arial"/>
                <w:sz w:val="20"/>
                <w:szCs w:val="20"/>
              </w:rPr>
            </w:pPr>
          </w:p>
          <w:p w14:paraId="5347AB93" w14:textId="78157234" w:rsidR="00D844B5" w:rsidRDefault="009B10E3" w:rsidP="00482038">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7F8E0B07" w14:textId="77777777" w:rsidR="00482038" w:rsidRDefault="00482038" w:rsidP="00482038">
            <w:pPr>
              <w:rPr>
                <w:rFonts w:ascii="Arial" w:hAnsi="Arial" w:cs="Arial"/>
                <w:sz w:val="20"/>
                <w:szCs w:val="20"/>
              </w:rPr>
            </w:pPr>
          </w:p>
          <w:p w14:paraId="074A0993" w14:textId="77777777" w:rsidR="00482038" w:rsidRDefault="00482038" w:rsidP="00482038">
            <w:pPr>
              <w:rPr>
                <w:rFonts w:ascii="Arial" w:hAnsi="Arial" w:cs="Arial"/>
                <w:sz w:val="20"/>
                <w:szCs w:val="20"/>
              </w:rPr>
            </w:pPr>
          </w:p>
          <w:p w14:paraId="3E5E13F6" w14:textId="77777777" w:rsidR="00482038" w:rsidRDefault="00482038" w:rsidP="00482038">
            <w:pPr>
              <w:rPr>
                <w:rFonts w:ascii="Arial" w:hAnsi="Arial" w:cs="Arial"/>
                <w:sz w:val="20"/>
                <w:szCs w:val="20"/>
              </w:rPr>
            </w:pPr>
          </w:p>
          <w:p w14:paraId="3A3089C0" w14:textId="77777777" w:rsidR="00482038" w:rsidRDefault="00482038" w:rsidP="00482038">
            <w:pPr>
              <w:rPr>
                <w:rFonts w:ascii="Arial" w:hAnsi="Arial" w:cs="Arial"/>
                <w:sz w:val="20"/>
                <w:szCs w:val="20"/>
              </w:rPr>
            </w:pPr>
            <w:r>
              <w:rPr>
                <w:rFonts w:ascii="Arial" w:hAnsi="Arial" w:cs="Arial"/>
                <w:sz w:val="20"/>
                <w:szCs w:val="20"/>
              </w:rPr>
              <w:t xml:space="preserve">    </w:t>
            </w:r>
          </w:p>
          <w:p w14:paraId="73216C3B" w14:textId="77777777" w:rsidR="00482038" w:rsidRDefault="00482038" w:rsidP="00482038">
            <w:pPr>
              <w:rPr>
                <w:rFonts w:ascii="Arial" w:hAnsi="Arial" w:cs="Arial"/>
                <w:sz w:val="20"/>
                <w:szCs w:val="20"/>
              </w:rPr>
            </w:pPr>
          </w:p>
          <w:p w14:paraId="6441F956" w14:textId="77777777" w:rsidR="00482038" w:rsidRDefault="00482038" w:rsidP="00482038">
            <w:pPr>
              <w:rPr>
                <w:rFonts w:ascii="Arial" w:hAnsi="Arial" w:cs="Arial"/>
                <w:sz w:val="20"/>
                <w:szCs w:val="20"/>
              </w:rPr>
            </w:pPr>
          </w:p>
          <w:p w14:paraId="52073347" w14:textId="77777777" w:rsidR="00482038" w:rsidRDefault="00482038" w:rsidP="00482038">
            <w:pPr>
              <w:rPr>
                <w:rFonts w:ascii="Arial" w:hAnsi="Arial" w:cs="Arial"/>
                <w:sz w:val="20"/>
                <w:szCs w:val="20"/>
              </w:rPr>
            </w:pPr>
          </w:p>
          <w:p w14:paraId="79471F3A" w14:textId="77777777" w:rsidR="00D844B5" w:rsidRDefault="00482038" w:rsidP="00482038">
            <w:pPr>
              <w:rPr>
                <w:rFonts w:ascii="Arial" w:hAnsi="Arial" w:cs="Arial"/>
                <w:sz w:val="20"/>
                <w:szCs w:val="20"/>
              </w:rPr>
            </w:pPr>
            <w:r>
              <w:rPr>
                <w:rFonts w:ascii="Arial" w:hAnsi="Arial" w:cs="Arial"/>
                <w:sz w:val="20"/>
                <w:szCs w:val="20"/>
              </w:rPr>
              <w:t xml:space="preserve">       Air</w:t>
            </w:r>
          </w:p>
        </w:tc>
        <w:tc>
          <w:tcPr>
            <w:tcW w:w="2410" w:type="dxa"/>
          </w:tcPr>
          <w:p w14:paraId="3885FE9D" w14:textId="77777777" w:rsidR="00D844B5" w:rsidRDefault="00482038" w:rsidP="00482038">
            <w:pPr>
              <w:rPr>
                <w:rFonts w:ascii="Arial" w:hAnsi="Arial" w:cs="Arial"/>
                <w:sz w:val="20"/>
                <w:szCs w:val="20"/>
              </w:rPr>
            </w:pPr>
            <w:r>
              <w:rPr>
                <w:rFonts w:ascii="Arial" w:hAnsi="Arial" w:cs="Arial"/>
                <w:sz w:val="20"/>
                <w:szCs w:val="20"/>
              </w:rPr>
              <w:t xml:space="preserve">Measures as described in </w:t>
            </w:r>
            <w:r w:rsidR="00506DA4" w:rsidRPr="00506DA4">
              <w:rPr>
                <w:rFonts w:ascii="Arial" w:hAnsi="Arial" w:cs="Arial"/>
                <w:sz w:val="20"/>
                <w:szCs w:val="20"/>
              </w:rPr>
              <w:t xml:space="preserve">SGN EPR6.09 </w:t>
            </w:r>
            <w:r>
              <w:rPr>
                <w:rFonts w:ascii="Arial" w:hAnsi="Arial" w:cs="Arial"/>
                <w:sz w:val="20"/>
                <w:szCs w:val="20"/>
              </w:rPr>
              <w:t>Controls on feed and ventilation (see above) help to maintain litter quality. Additional controls include: insulated walls and ceilings to prevent condensation. Concrete floors to prevent water ingress. Stocking density at optimum level to prevent overcrowding. Use health plan, with specialist veterinary input used as necessary</w:t>
            </w:r>
          </w:p>
        </w:tc>
        <w:tc>
          <w:tcPr>
            <w:tcW w:w="2312" w:type="dxa"/>
          </w:tcPr>
          <w:p w14:paraId="0785A155" w14:textId="77777777" w:rsidR="00482038" w:rsidRDefault="00482038" w:rsidP="00482038">
            <w:pPr>
              <w:rPr>
                <w:rFonts w:ascii="Arial" w:hAnsi="Arial" w:cs="Arial"/>
                <w:sz w:val="20"/>
                <w:szCs w:val="20"/>
              </w:rPr>
            </w:pPr>
          </w:p>
          <w:p w14:paraId="2C8AFA9E" w14:textId="77777777" w:rsidR="00482038" w:rsidRDefault="00482038" w:rsidP="00482038">
            <w:pPr>
              <w:rPr>
                <w:rFonts w:ascii="Arial" w:hAnsi="Arial" w:cs="Arial"/>
                <w:sz w:val="20"/>
                <w:szCs w:val="20"/>
              </w:rPr>
            </w:pPr>
          </w:p>
          <w:p w14:paraId="6ABD56D6" w14:textId="77777777" w:rsidR="00482038" w:rsidRDefault="00482038" w:rsidP="00482038">
            <w:pPr>
              <w:rPr>
                <w:rFonts w:ascii="Arial" w:hAnsi="Arial" w:cs="Arial"/>
                <w:sz w:val="20"/>
                <w:szCs w:val="20"/>
              </w:rPr>
            </w:pPr>
          </w:p>
          <w:p w14:paraId="7CB94EF8" w14:textId="77777777" w:rsidR="00482038" w:rsidRDefault="00482038" w:rsidP="00482038">
            <w:pPr>
              <w:rPr>
                <w:rFonts w:ascii="Arial" w:hAnsi="Arial" w:cs="Arial"/>
                <w:sz w:val="20"/>
                <w:szCs w:val="20"/>
              </w:rPr>
            </w:pPr>
          </w:p>
          <w:p w14:paraId="6C176A44" w14:textId="77777777" w:rsidR="00482038" w:rsidRDefault="00482038" w:rsidP="00482038">
            <w:pPr>
              <w:rPr>
                <w:rFonts w:ascii="Arial" w:hAnsi="Arial" w:cs="Arial"/>
                <w:sz w:val="20"/>
                <w:szCs w:val="20"/>
              </w:rPr>
            </w:pPr>
          </w:p>
          <w:p w14:paraId="59549B60" w14:textId="77777777" w:rsidR="00D844B5" w:rsidRDefault="00482038" w:rsidP="00482038">
            <w:pPr>
              <w:rPr>
                <w:rFonts w:ascii="Arial" w:hAnsi="Arial" w:cs="Arial"/>
                <w:sz w:val="20"/>
                <w:szCs w:val="20"/>
              </w:rPr>
            </w:pPr>
            <w:r>
              <w:rPr>
                <w:rFonts w:ascii="Arial" w:hAnsi="Arial" w:cs="Arial"/>
                <w:sz w:val="20"/>
                <w:szCs w:val="20"/>
              </w:rPr>
              <w:t xml:space="preserve">     Unlikely</w:t>
            </w:r>
          </w:p>
        </w:tc>
        <w:tc>
          <w:tcPr>
            <w:tcW w:w="1657" w:type="dxa"/>
          </w:tcPr>
          <w:p w14:paraId="1DD9A8A4" w14:textId="77777777" w:rsidR="00482038" w:rsidRDefault="00482038" w:rsidP="00482038">
            <w:pPr>
              <w:rPr>
                <w:rFonts w:ascii="Arial" w:hAnsi="Arial" w:cs="Arial"/>
                <w:sz w:val="20"/>
                <w:szCs w:val="20"/>
              </w:rPr>
            </w:pPr>
          </w:p>
          <w:p w14:paraId="42274B3C" w14:textId="77777777" w:rsidR="00482038" w:rsidRDefault="00482038" w:rsidP="00482038">
            <w:pPr>
              <w:rPr>
                <w:rFonts w:ascii="Arial" w:hAnsi="Arial" w:cs="Arial"/>
                <w:sz w:val="20"/>
                <w:szCs w:val="20"/>
              </w:rPr>
            </w:pPr>
          </w:p>
          <w:p w14:paraId="787E045A" w14:textId="77777777" w:rsidR="00482038" w:rsidRDefault="00482038" w:rsidP="00482038">
            <w:pPr>
              <w:rPr>
                <w:rFonts w:ascii="Arial" w:hAnsi="Arial" w:cs="Arial"/>
                <w:sz w:val="20"/>
                <w:szCs w:val="20"/>
              </w:rPr>
            </w:pPr>
          </w:p>
          <w:p w14:paraId="1579DC72" w14:textId="77777777" w:rsidR="00482038" w:rsidRDefault="00482038" w:rsidP="00482038">
            <w:pPr>
              <w:rPr>
                <w:rFonts w:ascii="Arial" w:hAnsi="Arial" w:cs="Arial"/>
                <w:sz w:val="20"/>
                <w:szCs w:val="20"/>
              </w:rPr>
            </w:pPr>
          </w:p>
          <w:p w14:paraId="7F0ABCAE" w14:textId="77777777" w:rsidR="00482038" w:rsidRDefault="00482038" w:rsidP="00482038">
            <w:pPr>
              <w:rPr>
                <w:rFonts w:ascii="Arial" w:hAnsi="Arial" w:cs="Arial"/>
                <w:sz w:val="20"/>
                <w:szCs w:val="20"/>
              </w:rPr>
            </w:pPr>
          </w:p>
          <w:p w14:paraId="59F5530D" w14:textId="77777777" w:rsidR="00D844B5" w:rsidRDefault="00482038" w:rsidP="00482038">
            <w:pPr>
              <w:rPr>
                <w:rFonts w:ascii="Arial" w:hAnsi="Arial" w:cs="Arial"/>
                <w:sz w:val="20"/>
                <w:szCs w:val="20"/>
              </w:rPr>
            </w:pPr>
            <w:r>
              <w:rPr>
                <w:rFonts w:ascii="Arial" w:hAnsi="Arial" w:cs="Arial"/>
                <w:sz w:val="20"/>
                <w:szCs w:val="20"/>
              </w:rPr>
              <w:t>Odour annoyance</w:t>
            </w:r>
          </w:p>
        </w:tc>
        <w:tc>
          <w:tcPr>
            <w:tcW w:w="2329" w:type="dxa"/>
          </w:tcPr>
          <w:p w14:paraId="337FECAB" w14:textId="77777777" w:rsidR="00482038" w:rsidRDefault="00482038" w:rsidP="00482038">
            <w:pPr>
              <w:rPr>
                <w:rFonts w:ascii="Arial" w:hAnsi="Arial" w:cs="Arial"/>
                <w:sz w:val="20"/>
                <w:szCs w:val="20"/>
              </w:rPr>
            </w:pPr>
          </w:p>
          <w:p w14:paraId="4DA738E2" w14:textId="77777777" w:rsidR="00482038" w:rsidRDefault="00482038" w:rsidP="00482038">
            <w:pPr>
              <w:rPr>
                <w:rFonts w:ascii="Arial" w:hAnsi="Arial" w:cs="Arial"/>
                <w:sz w:val="20"/>
                <w:szCs w:val="20"/>
              </w:rPr>
            </w:pPr>
          </w:p>
          <w:p w14:paraId="233E0AFF" w14:textId="77777777" w:rsidR="00482038" w:rsidRDefault="00482038" w:rsidP="00482038">
            <w:pPr>
              <w:rPr>
                <w:rFonts w:ascii="Arial" w:hAnsi="Arial" w:cs="Arial"/>
                <w:sz w:val="20"/>
                <w:szCs w:val="20"/>
              </w:rPr>
            </w:pPr>
          </w:p>
          <w:p w14:paraId="1E38AAC3" w14:textId="77777777" w:rsidR="00482038" w:rsidRDefault="00482038" w:rsidP="00482038">
            <w:pPr>
              <w:rPr>
                <w:rFonts w:ascii="Arial" w:hAnsi="Arial" w:cs="Arial"/>
                <w:sz w:val="20"/>
                <w:szCs w:val="20"/>
              </w:rPr>
            </w:pPr>
          </w:p>
          <w:p w14:paraId="7EFBB14F" w14:textId="77777777" w:rsidR="00482038" w:rsidRDefault="00482038" w:rsidP="00482038">
            <w:pPr>
              <w:rPr>
                <w:rFonts w:ascii="Arial" w:hAnsi="Arial" w:cs="Arial"/>
                <w:sz w:val="20"/>
                <w:szCs w:val="20"/>
              </w:rPr>
            </w:pPr>
          </w:p>
          <w:p w14:paraId="18CE25ED" w14:textId="77777777" w:rsidR="00D844B5" w:rsidRDefault="00482038" w:rsidP="00482038">
            <w:pPr>
              <w:rPr>
                <w:rFonts w:ascii="Arial" w:hAnsi="Arial" w:cs="Arial"/>
                <w:sz w:val="20"/>
                <w:szCs w:val="20"/>
              </w:rPr>
            </w:pPr>
            <w:r>
              <w:rPr>
                <w:rFonts w:ascii="Arial" w:hAnsi="Arial" w:cs="Arial"/>
                <w:sz w:val="20"/>
                <w:szCs w:val="20"/>
              </w:rPr>
              <w:t>Not significant.</w:t>
            </w:r>
          </w:p>
        </w:tc>
      </w:tr>
      <w:tr w:rsidR="00482038" w14:paraId="233498F4" w14:textId="77777777" w:rsidTr="007C4A89">
        <w:tc>
          <w:tcPr>
            <w:tcW w:w="1992" w:type="dxa"/>
          </w:tcPr>
          <w:p w14:paraId="6DFC3308" w14:textId="77777777" w:rsidR="00482038" w:rsidRDefault="00A171D5">
            <w:pPr>
              <w:rPr>
                <w:rFonts w:ascii="Arial" w:hAnsi="Arial" w:cs="Arial"/>
                <w:sz w:val="20"/>
                <w:szCs w:val="20"/>
              </w:rPr>
            </w:pPr>
            <w:r>
              <w:rPr>
                <w:rFonts w:ascii="Arial" w:hAnsi="Arial" w:cs="Arial"/>
                <w:sz w:val="20"/>
                <w:szCs w:val="20"/>
              </w:rPr>
              <w:t>Carcase disposal: inadequate storage of carcasses on site.</w:t>
            </w:r>
          </w:p>
        </w:tc>
        <w:tc>
          <w:tcPr>
            <w:tcW w:w="1992" w:type="dxa"/>
          </w:tcPr>
          <w:p w14:paraId="7F3EB05D" w14:textId="11546682" w:rsidR="00482038" w:rsidRDefault="009B10E3" w:rsidP="00482038">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2300E6BC" w14:textId="77777777" w:rsidR="001C69DA" w:rsidRDefault="001C69DA" w:rsidP="001C69DA">
            <w:pPr>
              <w:rPr>
                <w:rFonts w:ascii="Arial" w:hAnsi="Arial" w:cs="Arial"/>
                <w:sz w:val="20"/>
                <w:szCs w:val="20"/>
              </w:rPr>
            </w:pPr>
          </w:p>
          <w:p w14:paraId="74A07304" w14:textId="77777777" w:rsidR="001C69DA" w:rsidRDefault="001C69DA" w:rsidP="001C69DA">
            <w:pPr>
              <w:rPr>
                <w:rFonts w:ascii="Arial" w:hAnsi="Arial" w:cs="Arial"/>
                <w:sz w:val="20"/>
                <w:szCs w:val="20"/>
              </w:rPr>
            </w:pPr>
          </w:p>
          <w:p w14:paraId="4A694D8C" w14:textId="77777777" w:rsidR="00482038" w:rsidRDefault="001C69DA" w:rsidP="001C69DA">
            <w:pPr>
              <w:rPr>
                <w:rFonts w:ascii="Arial" w:hAnsi="Arial" w:cs="Arial"/>
                <w:sz w:val="20"/>
                <w:szCs w:val="20"/>
              </w:rPr>
            </w:pPr>
            <w:r>
              <w:rPr>
                <w:rFonts w:ascii="Arial" w:hAnsi="Arial" w:cs="Arial"/>
                <w:sz w:val="20"/>
                <w:szCs w:val="20"/>
              </w:rPr>
              <w:t xml:space="preserve">       Air</w:t>
            </w:r>
          </w:p>
        </w:tc>
        <w:tc>
          <w:tcPr>
            <w:tcW w:w="2410" w:type="dxa"/>
          </w:tcPr>
          <w:p w14:paraId="44D0DFAE" w14:textId="77777777" w:rsidR="00482038" w:rsidRDefault="009A096B" w:rsidP="00482038">
            <w:pPr>
              <w:rPr>
                <w:rFonts w:ascii="Arial" w:hAnsi="Arial" w:cs="Arial"/>
                <w:sz w:val="20"/>
                <w:szCs w:val="20"/>
              </w:rPr>
            </w:pPr>
            <w:r>
              <w:rPr>
                <w:rFonts w:ascii="Arial" w:hAnsi="Arial" w:cs="Arial"/>
                <w:sz w:val="20"/>
                <w:szCs w:val="20"/>
              </w:rPr>
              <w:t xml:space="preserve">Measures as described in </w:t>
            </w:r>
            <w:r w:rsidR="00506DA4" w:rsidRPr="00506DA4">
              <w:rPr>
                <w:rFonts w:ascii="Arial" w:hAnsi="Arial" w:cs="Arial"/>
                <w:sz w:val="20"/>
                <w:szCs w:val="20"/>
              </w:rPr>
              <w:t xml:space="preserve">SGN EPR6.09 </w:t>
            </w:r>
            <w:r w:rsidR="00857A63">
              <w:rPr>
                <w:rFonts w:ascii="Arial" w:hAnsi="Arial" w:cs="Arial"/>
                <w:sz w:val="20"/>
                <w:szCs w:val="20"/>
              </w:rPr>
              <w:t>Carcasses are placed in sealed contai</w:t>
            </w:r>
            <w:r w:rsidR="000F73C1">
              <w:rPr>
                <w:rFonts w:ascii="Arial" w:hAnsi="Arial" w:cs="Arial"/>
                <w:sz w:val="20"/>
                <w:szCs w:val="20"/>
              </w:rPr>
              <w:t xml:space="preserve">ners awaiting regular </w:t>
            </w:r>
            <w:r w:rsidR="00B72BB6">
              <w:rPr>
                <w:rFonts w:ascii="Arial" w:hAnsi="Arial" w:cs="Arial"/>
                <w:sz w:val="20"/>
                <w:szCs w:val="20"/>
              </w:rPr>
              <w:t>Collection via a licenced renderer</w:t>
            </w:r>
            <w:r w:rsidR="00857A63">
              <w:rPr>
                <w:rFonts w:ascii="Arial" w:hAnsi="Arial" w:cs="Arial"/>
                <w:sz w:val="20"/>
                <w:szCs w:val="20"/>
              </w:rPr>
              <w:t>.</w:t>
            </w:r>
          </w:p>
          <w:p w14:paraId="1C21FEAA" w14:textId="77777777" w:rsidR="009F2B0A" w:rsidRDefault="009F2B0A" w:rsidP="00482038">
            <w:pPr>
              <w:rPr>
                <w:rFonts w:ascii="Arial" w:hAnsi="Arial" w:cs="Arial"/>
                <w:sz w:val="20"/>
                <w:szCs w:val="20"/>
              </w:rPr>
            </w:pPr>
          </w:p>
          <w:p w14:paraId="5F337B2D" w14:textId="77777777" w:rsidR="009F2B0A" w:rsidRDefault="009F2B0A" w:rsidP="00482038">
            <w:pPr>
              <w:rPr>
                <w:rFonts w:ascii="Arial" w:hAnsi="Arial" w:cs="Arial"/>
                <w:sz w:val="20"/>
                <w:szCs w:val="20"/>
              </w:rPr>
            </w:pPr>
          </w:p>
          <w:p w14:paraId="550948C2" w14:textId="77777777" w:rsidR="009F2B0A" w:rsidRDefault="009F2B0A" w:rsidP="00482038">
            <w:pPr>
              <w:rPr>
                <w:rFonts w:ascii="Arial" w:hAnsi="Arial" w:cs="Arial"/>
                <w:sz w:val="20"/>
                <w:szCs w:val="20"/>
              </w:rPr>
            </w:pPr>
          </w:p>
        </w:tc>
        <w:tc>
          <w:tcPr>
            <w:tcW w:w="2312" w:type="dxa"/>
          </w:tcPr>
          <w:p w14:paraId="60392B64" w14:textId="77777777" w:rsidR="00857A63" w:rsidRDefault="00857A63" w:rsidP="00857A63">
            <w:pPr>
              <w:rPr>
                <w:rFonts w:ascii="Arial" w:hAnsi="Arial" w:cs="Arial"/>
                <w:sz w:val="20"/>
                <w:szCs w:val="20"/>
              </w:rPr>
            </w:pPr>
          </w:p>
          <w:p w14:paraId="0C429145" w14:textId="77777777" w:rsidR="00857A63" w:rsidRDefault="00857A63" w:rsidP="00857A63">
            <w:pPr>
              <w:rPr>
                <w:rFonts w:ascii="Arial" w:hAnsi="Arial" w:cs="Arial"/>
                <w:sz w:val="20"/>
                <w:szCs w:val="20"/>
              </w:rPr>
            </w:pPr>
          </w:p>
          <w:p w14:paraId="70CBB3CB" w14:textId="77777777" w:rsidR="00857A63" w:rsidRDefault="00857A63" w:rsidP="00857A63">
            <w:pPr>
              <w:rPr>
                <w:rFonts w:ascii="Arial" w:hAnsi="Arial" w:cs="Arial"/>
                <w:sz w:val="20"/>
                <w:szCs w:val="20"/>
              </w:rPr>
            </w:pPr>
          </w:p>
          <w:p w14:paraId="51BD67A2" w14:textId="77777777" w:rsidR="00482038" w:rsidRDefault="00857A63" w:rsidP="00857A63">
            <w:pPr>
              <w:rPr>
                <w:rFonts w:ascii="Arial" w:hAnsi="Arial" w:cs="Arial"/>
                <w:sz w:val="20"/>
                <w:szCs w:val="20"/>
              </w:rPr>
            </w:pPr>
            <w:r>
              <w:rPr>
                <w:rFonts w:ascii="Arial" w:hAnsi="Arial" w:cs="Arial"/>
                <w:sz w:val="20"/>
                <w:szCs w:val="20"/>
              </w:rPr>
              <w:t xml:space="preserve">     Unlikely</w:t>
            </w:r>
          </w:p>
        </w:tc>
        <w:tc>
          <w:tcPr>
            <w:tcW w:w="1657" w:type="dxa"/>
          </w:tcPr>
          <w:p w14:paraId="6A3D997A" w14:textId="77777777" w:rsidR="00857A63" w:rsidRDefault="00857A63" w:rsidP="00857A63">
            <w:pPr>
              <w:rPr>
                <w:rFonts w:ascii="Arial" w:hAnsi="Arial" w:cs="Arial"/>
                <w:sz w:val="20"/>
                <w:szCs w:val="20"/>
              </w:rPr>
            </w:pPr>
          </w:p>
          <w:p w14:paraId="5835BF2D" w14:textId="77777777" w:rsidR="00857A63" w:rsidRDefault="00857A63" w:rsidP="00857A63">
            <w:pPr>
              <w:rPr>
                <w:rFonts w:ascii="Arial" w:hAnsi="Arial" w:cs="Arial"/>
                <w:sz w:val="20"/>
                <w:szCs w:val="20"/>
              </w:rPr>
            </w:pPr>
          </w:p>
          <w:p w14:paraId="20F403BB" w14:textId="77777777" w:rsidR="00482038" w:rsidRDefault="00857A63" w:rsidP="00857A63">
            <w:pPr>
              <w:rPr>
                <w:rFonts w:ascii="Arial" w:hAnsi="Arial" w:cs="Arial"/>
                <w:sz w:val="20"/>
                <w:szCs w:val="20"/>
              </w:rPr>
            </w:pPr>
            <w:r>
              <w:rPr>
                <w:rFonts w:ascii="Arial" w:hAnsi="Arial" w:cs="Arial"/>
                <w:sz w:val="20"/>
                <w:szCs w:val="20"/>
              </w:rPr>
              <w:t>Odour annoyance</w:t>
            </w:r>
          </w:p>
        </w:tc>
        <w:tc>
          <w:tcPr>
            <w:tcW w:w="2329" w:type="dxa"/>
          </w:tcPr>
          <w:p w14:paraId="4C3FE35E" w14:textId="77777777" w:rsidR="00857A63" w:rsidRDefault="00857A63" w:rsidP="00857A63">
            <w:pPr>
              <w:rPr>
                <w:rFonts w:ascii="Arial" w:hAnsi="Arial" w:cs="Arial"/>
                <w:sz w:val="20"/>
                <w:szCs w:val="20"/>
              </w:rPr>
            </w:pPr>
          </w:p>
          <w:p w14:paraId="4A025D19" w14:textId="77777777" w:rsidR="00857A63" w:rsidRDefault="00857A63" w:rsidP="00857A63">
            <w:pPr>
              <w:rPr>
                <w:rFonts w:ascii="Arial" w:hAnsi="Arial" w:cs="Arial"/>
                <w:sz w:val="20"/>
                <w:szCs w:val="20"/>
              </w:rPr>
            </w:pPr>
          </w:p>
          <w:p w14:paraId="57BA5AA7" w14:textId="77777777" w:rsidR="00482038" w:rsidRDefault="00857A63" w:rsidP="00857A63">
            <w:pPr>
              <w:rPr>
                <w:rFonts w:ascii="Arial" w:hAnsi="Arial" w:cs="Arial"/>
                <w:sz w:val="20"/>
                <w:szCs w:val="20"/>
              </w:rPr>
            </w:pPr>
            <w:r>
              <w:rPr>
                <w:rFonts w:ascii="Arial" w:hAnsi="Arial" w:cs="Arial"/>
                <w:sz w:val="20"/>
                <w:szCs w:val="20"/>
              </w:rPr>
              <w:t>Not significant.</w:t>
            </w:r>
          </w:p>
        </w:tc>
      </w:tr>
      <w:tr w:rsidR="00857A63" w14:paraId="7CAA759E" w14:textId="77777777" w:rsidTr="007C4A89">
        <w:tc>
          <w:tcPr>
            <w:tcW w:w="1992" w:type="dxa"/>
          </w:tcPr>
          <w:p w14:paraId="33DC8BC7" w14:textId="77777777" w:rsidR="00FE7687" w:rsidRDefault="00FE7687">
            <w:pPr>
              <w:rPr>
                <w:rFonts w:ascii="Arial" w:hAnsi="Arial" w:cs="Arial"/>
                <w:sz w:val="20"/>
                <w:szCs w:val="20"/>
              </w:rPr>
            </w:pPr>
          </w:p>
          <w:p w14:paraId="2EEB218B" w14:textId="77777777" w:rsidR="00FE7687" w:rsidRDefault="00FE7687">
            <w:pPr>
              <w:rPr>
                <w:rFonts w:ascii="Arial" w:hAnsi="Arial" w:cs="Arial"/>
                <w:sz w:val="20"/>
                <w:szCs w:val="20"/>
              </w:rPr>
            </w:pPr>
          </w:p>
          <w:p w14:paraId="0D729995" w14:textId="77777777" w:rsidR="00FE7687" w:rsidRDefault="00FE7687">
            <w:pPr>
              <w:rPr>
                <w:rFonts w:ascii="Arial" w:hAnsi="Arial" w:cs="Arial"/>
                <w:sz w:val="20"/>
                <w:szCs w:val="20"/>
              </w:rPr>
            </w:pPr>
          </w:p>
          <w:p w14:paraId="007A9292" w14:textId="77777777" w:rsidR="00FE7687" w:rsidRDefault="00FE7687">
            <w:pPr>
              <w:rPr>
                <w:rFonts w:ascii="Arial" w:hAnsi="Arial" w:cs="Arial"/>
                <w:sz w:val="20"/>
                <w:szCs w:val="20"/>
              </w:rPr>
            </w:pPr>
          </w:p>
          <w:p w14:paraId="7955894F" w14:textId="77777777" w:rsidR="00FE7687" w:rsidRDefault="00FE7687">
            <w:pPr>
              <w:rPr>
                <w:rFonts w:ascii="Arial" w:hAnsi="Arial" w:cs="Arial"/>
                <w:sz w:val="20"/>
                <w:szCs w:val="20"/>
              </w:rPr>
            </w:pPr>
          </w:p>
          <w:p w14:paraId="61818439" w14:textId="77777777" w:rsidR="00FE7687" w:rsidRDefault="00FE7687">
            <w:pPr>
              <w:rPr>
                <w:rFonts w:ascii="Arial" w:hAnsi="Arial" w:cs="Arial"/>
                <w:sz w:val="20"/>
                <w:szCs w:val="20"/>
              </w:rPr>
            </w:pPr>
          </w:p>
          <w:p w14:paraId="40BA7312" w14:textId="77777777" w:rsidR="00857A63" w:rsidRDefault="00857A63">
            <w:pPr>
              <w:rPr>
                <w:rFonts w:ascii="Arial" w:hAnsi="Arial" w:cs="Arial"/>
                <w:sz w:val="20"/>
                <w:szCs w:val="20"/>
              </w:rPr>
            </w:pPr>
            <w:r>
              <w:rPr>
                <w:rFonts w:ascii="Arial" w:hAnsi="Arial" w:cs="Arial"/>
                <w:sz w:val="20"/>
                <w:szCs w:val="20"/>
              </w:rPr>
              <w:t>House clean out</w:t>
            </w:r>
          </w:p>
          <w:p w14:paraId="4BDD56C0" w14:textId="77777777" w:rsidR="00FE7687" w:rsidRDefault="00FE7687">
            <w:pPr>
              <w:rPr>
                <w:rFonts w:ascii="Arial" w:hAnsi="Arial" w:cs="Arial"/>
                <w:sz w:val="20"/>
                <w:szCs w:val="20"/>
              </w:rPr>
            </w:pPr>
            <w:r>
              <w:rPr>
                <w:rFonts w:ascii="Arial" w:hAnsi="Arial" w:cs="Arial"/>
                <w:sz w:val="20"/>
                <w:szCs w:val="20"/>
              </w:rPr>
              <w:t>(de littering)</w:t>
            </w:r>
          </w:p>
        </w:tc>
        <w:tc>
          <w:tcPr>
            <w:tcW w:w="1992" w:type="dxa"/>
          </w:tcPr>
          <w:p w14:paraId="0555DC18" w14:textId="77777777" w:rsidR="00FE7687" w:rsidRDefault="00FE7687" w:rsidP="00482038">
            <w:pPr>
              <w:rPr>
                <w:rFonts w:ascii="Arial" w:hAnsi="Arial" w:cs="Arial"/>
                <w:sz w:val="20"/>
                <w:szCs w:val="20"/>
              </w:rPr>
            </w:pPr>
          </w:p>
          <w:p w14:paraId="49E93E1D" w14:textId="77777777" w:rsidR="00FE7687" w:rsidRDefault="00FE7687" w:rsidP="00482038">
            <w:pPr>
              <w:rPr>
                <w:rFonts w:ascii="Arial" w:hAnsi="Arial" w:cs="Arial"/>
                <w:sz w:val="20"/>
                <w:szCs w:val="20"/>
              </w:rPr>
            </w:pPr>
          </w:p>
          <w:p w14:paraId="1400BD9F" w14:textId="77777777" w:rsidR="00FE7687" w:rsidRDefault="00FE7687" w:rsidP="00482038">
            <w:pPr>
              <w:rPr>
                <w:rFonts w:ascii="Arial" w:hAnsi="Arial" w:cs="Arial"/>
                <w:sz w:val="20"/>
                <w:szCs w:val="20"/>
              </w:rPr>
            </w:pPr>
          </w:p>
          <w:p w14:paraId="7B77437E" w14:textId="77777777" w:rsidR="00FE7687" w:rsidRDefault="00FE7687" w:rsidP="00482038">
            <w:pPr>
              <w:rPr>
                <w:rFonts w:ascii="Arial" w:hAnsi="Arial" w:cs="Arial"/>
                <w:sz w:val="20"/>
                <w:szCs w:val="20"/>
              </w:rPr>
            </w:pPr>
          </w:p>
          <w:p w14:paraId="29652499" w14:textId="77777777" w:rsidR="00FE7687" w:rsidRDefault="00FE7687" w:rsidP="00482038">
            <w:pPr>
              <w:rPr>
                <w:rFonts w:ascii="Arial" w:hAnsi="Arial" w:cs="Arial"/>
                <w:sz w:val="20"/>
                <w:szCs w:val="20"/>
              </w:rPr>
            </w:pPr>
          </w:p>
          <w:p w14:paraId="2839C3BF" w14:textId="4E43BF6C" w:rsidR="00857A63" w:rsidRDefault="009B10E3" w:rsidP="00482038">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4B1738C6" w14:textId="77777777" w:rsidR="00857A63" w:rsidRDefault="00857A63" w:rsidP="00857A63">
            <w:pPr>
              <w:rPr>
                <w:rFonts w:ascii="Arial" w:hAnsi="Arial" w:cs="Arial"/>
                <w:sz w:val="20"/>
                <w:szCs w:val="20"/>
              </w:rPr>
            </w:pPr>
          </w:p>
          <w:p w14:paraId="54E9DB38" w14:textId="77777777" w:rsidR="00857A63" w:rsidRDefault="00857A63" w:rsidP="00857A63">
            <w:pPr>
              <w:rPr>
                <w:rFonts w:ascii="Arial" w:hAnsi="Arial" w:cs="Arial"/>
                <w:sz w:val="20"/>
                <w:szCs w:val="20"/>
              </w:rPr>
            </w:pPr>
          </w:p>
          <w:p w14:paraId="2A8BE4A3" w14:textId="77777777" w:rsidR="00FE7687" w:rsidRDefault="00FE7687" w:rsidP="00857A63">
            <w:pPr>
              <w:rPr>
                <w:rFonts w:ascii="Arial" w:hAnsi="Arial" w:cs="Arial"/>
                <w:sz w:val="20"/>
                <w:szCs w:val="20"/>
              </w:rPr>
            </w:pPr>
          </w:p>
          <w:p w14:paraId="53CF0D44" w14:textId="77777777" w:rsidR="00FE7687" w:rsidRDefault="00FE7687" w:rsidP="00857A63">
            <w:pPr>
              <w:rPr>
                <w:rFonts w:ascii="Arial" w:hAnsi="Arial" w:cs="Arial"/>
                <w:sz w:val="20"/>
                <w:szCs w:val="20"/>
              </w:rPr>
            </w:pPr>
          </w:p>
          <w:p w14:paraId="493CD18E" w14:textId="77777777" w:rsidR="00FE7687" w:rsidRDefault="00FE7687" w:rsidP="00857A63">
            <w:pPr>
              <w:rPr>
                <w:rFonts w:ascii="Arial" w:hAnsi="Arial" w:cs="Arial"/>
                <w:sz w:val="20"/>
                <w:szCs w:val="20"/>
              </w:rPr>
            </w:pPr>
          </w:p>
          <w:p w14:paraId="3D4004FC" w14:textId="77777777" w:rsidR="00FE7687" w:rsidRDefault="00FE7687" w:rsidP="00857A63">
            <w:pPr>
              <w:rPr>
                <w:rFonts w:ascii="Arial" w:hAnsi="Arial" w:cs="Arial"/>
                <w:sz w:val="20"/>
                <w:szCs w:val="20"/>
              </w:rPr>
            </w:pPr>
          </w:p>
          <w:p w14:paraId="5C0C0D90" w14:textId="77777777" w:rsidR="00FE7687" w:rsidRDefault="00FE7687" w:rsidP="00857A63">
            <w:pPr>
              <w:rPr>
                <w:rFonts w:ascii="Arial" w:hAnsi="Arial" w:cs="Arial"/>
                <w:sz w:val="20"/>
                <w:szCs w:val="20"/>
              </w:rPr>
            </w:pPr>
          </w:p>
          <w:p w14:paraId="55713B3B" w14:textId="77777777" w:rsidR="00857A63" w:rsidRDefault="00857A63" w:rsidP="00857A63">
            <w:pPr>
              <w:rPr>
                <w:rFonts w:ascii="Arial" w:hAnsi="Arial" w:cs="Arial"/>
                <w:sz w:val="20"/>
                <w:szCs w:val="20"/>
              </w:rPr>
            </w:pPr>
            <w:r>
              <w:rPr>
                <w:rFonts w:ascii="Arial" w:hAnsi="Arial" w:cs="Arial"/>
                <w:sz w:val="20"/>
                <w:szCs w:val="20"/>
              </w:rPr>
              <w:t xml:space="preserve">       Air</w:t>
            </w:r>
          </w:p>
        </w:tc>
        <w:tc>
          <w:tcPr>
            <w:tcW w:w="2410" w:type="dxa"/>
          </w:tcPr>
          <w:p w14:paraId="73FA322D" w14:textId="77777777" w:rsidR="00857A63" w:rsidRDefault="00857A63" w:rsidP="009F2B0A">
            <w:pPr>
              <w:rPr>
                <w:rFonts w:ascii="Arial" w:hAnsi="Arial" w:cs="Arial"/>
                <w:sz w:val="20"/>
                <w:szCs w:val="20"/>
              </w:rPr>
            </w:pPr>
            <w:r>
              <w:rPr>
                <w:rFonts w:ascii="Arial" w:hAnsi="Arial" w:cs="Arial"/>
                <w:sz w:val="20"/>
                <w:szCs w:val="20"/>
              </w:rPr>
              <w:t>Litter is carefully placed into trailers close to the house entrances. Trailers are sheeted before transporting off site. De littering will be avoided at weekends during summer months</w:t>
            </w:r>
            <w:r w:rsidR="00FE7687">
              <w:rPr>
                <w:rFonts w:ascii="Arial" w:hAnsi="Arial" w:cs="Arial"/>
                <w:sz w:val="20"/>
                <w:szCs w:val="20"/>
              </w:rPr>
              <w:t xml:space="preserve">. No litter is stored on site. </w:t>
            </w:r>
          </w:p>
          <w:p w14:paraId="6063F031" w14:textId="77777777" w:rsidR="009F2B0A" w:rsidRDefault="009F2B0A" w:rsidP="009F2B0A">
            <w:pPr>
              <w:rPr>
                <w:rFonts w:ascii="Arial" w:hAnsi="Arial" w:cs="Arial"/>
                <w:sz w:val="20"/>
                <w:szCs w:val="20"/>
              </w:rPr>
            </w:pPr>
          </w:p>
          <w:p w14:paraId="75026DC6" w14:textId="77777777" w:rsidR="009F2B0A" w:rsidRDefault="009F2B0A" w:rsidP="009F2B0A">
            <w:pPr>
              <w:rPr>
                <w:rFonts w:ascii="Arial" w:hAnsi="Arial" w:cs="Arial"/>
                <w:sz w:val="20"/>
                <w:szCs w:val="20"/>
              </w:rPr>
            </w:pPr>
          </w:p>
          <w:p w14:paraId="793A4D4C" w14:textId="77777777" w:rsidR="009F2B0A" w:rsidRDefault="009F2B0A" w:rsidP="009F2B0A">
            <w:pPr>
              <w:rPr>
                <w:rFonts w:ascii="Arial" w:hAnsi="Arial" w:cs="Arial"/>
                <w:sz w:val="20"/>
                <w:szCs w:val="20"/>
              </w:rPr>
            </w:pPr>
          </w:p>
          <w:p w14:paraId="4CB44CED" w14:textId="77777777" w:rsidR="009F2B0A" w:rsidRDefault="009F2B0A" w:rsidP="009F2B0A">
            <w:pPr>
              <w:rPr>
                <w:rFonts w:ascii="Arial" w:hAnsi="Arial" w:cs="Arial"/>
                <w:sz w:val="20"/>
                <w:szCs w:val="20"/>
              </w:rPr>
            </w:pPr>
          </w:p>
        </w:tc>
        <w:tc>
          <w:tcPr>
            <w:tcW w:w="2312" w:type="dxa"/>
          </w:tcPr>
          <w:p w14:paraId="3BF804BA" w14:textId="77777777" w:rsidR="00FE7687" w:rsidRDefault="00FE7687" w:rsidP="00FE7687">
            <w:pPr>
              <w:rPr>
                <w:rFonts w:ascii="Arial" w:hAnsi="Arial" w:cs="Arial"/>
                <w:sz w:val="20"/>
                <w:szCs w:val="20"/>
              </w:rPr>
            </w:pPr>
          </w:p>
          <w:p w14:paraId="34DA2B3D" w14:textId="77777777" w:rsidR="00FE7687" w:rsidRDefault="00FE7687" w:rsidP="00FE7687">
            <w:pPr>
              <w:rPr>
                <w:rFonts w:ascii="Arial" w:hAnsi="Arial" w:cs="Arial"/>
                <w:sz w:val="20"/>
                <w:szCs w:val="20"/>
              </w:rPr>
            </w:pPr>
          </w:p>
          <w:p w14:paraId="30B98A91" w14:textId="77777777" w:rsidR="00FE7687" w:rsidRDefault="00FE7687" w:rsidP="00FE7687">
            <w:pPr>
              <w:rPr>
                <w:rFonts w:ascii="Arial" w:hAnsi="Arial" w:cs="Arial"/>
                <w:sz w:val="20"/>
                <w:szCs w:val="20"/>
              </w:rPr>
            </w:pPr>
          </w:p>
          <w:p w14:paraId="5905BA7C" w14:textId="77777777" w:rsidR="00FE7687" w:rsidRDefault="00FE7687" w:rsidP="00FE7687">
            <w:pPr>
              <w:rPr>
                <w:rFonts w:ascii="Arial" w:hAnsi="Arial" w:cs="Arial"/>
                <w:sz w:val="20"/>
                <w:szCs w:val="20"/>
              </w:rPr>
            </w:pPr>
          </w:p>
          <w:p w14:paraId="4BD010C5" w14:textId="77777777" w:rsidR="00FE7687" w:rsidRDefault="00FE7687" w:rsidP="00FE7687">
            <w:pPr>
              <w:rPr>
                <w:rFonts w:ascii="Arial" w:hAnsi="Arial" w:cs="Arial"/>
                <w:sz w:val="20"/>
                <w:szCs w:val="20"/>
              </w:rPr>
            </w:pPr>
          </w:p>
          <w:p w14:paraId="08203AB9" w14:textId="77777777" w:rsidR="00FE7687" w:rsidRDefault="00FE7687" w:rsidP="00FE7687">
            <w:pPr>
              <w:rPr>
                <w:rFonts w:ascii="Arial" w:hAnsi="Arial" w:cs="Arial"/>
                <w:sz w:val="20"/>
                <w:szCs w:val="20"/>
              </w:rPr>
            </w:pPr>
          </w:p>
          <w:p w14:paraId="577986EC" w14:textId="77777777" w:rsidR="00FE7687" w:rsidRDefault="00FE7687" w:rsidP="00FE7687">
            <w:pPr>
              <w:rPr>
                <w:rFonts w:ascii="Arial" w:hAnsi="Arial" w:cs="Arial"/>
                <w:sz w:val="20"/>
                <w:szCs w:val="20"/>
              </w:rPr>
            </w:pPr>
          </w:p>
          <w:p w14:paraId="6C3A0305" w14:textId="77777777" w:rsidR="00857A63" w:rsidRDefault="00210BCD" w:rsidP="00FE7687">
            <w:pPr>
              <w:rPr>
                <w:rFonts w:ascii="Arial" w:hAnsi="Arial" w:cs="Arial"/>
                <w:sz w:val="20"/>
                <w:szCs w:val="20"/>
              </w:rPr>
            </w:pPr>
            <w:r>
              <w:rPr>
                <w:rFonts w:ascii="Arial" w:hAnsi="Arial" w:cs="Arial"/>
                <w:sz w:val="20"/>
                <w:szCs w:val="20"/>
              </w:rPr>
              <w:t xml:space="preserve">     L</w:t>
            </w:r>
            <w:r w:rsidR="00FE7687">
              <w:rPr>
                <w:rFonts w:ascii="Arial" w:hAnsi="Arial" w:cs="Arial"/>
                <w:sz w:val="20"/>
                <w:szCs w:val="20"/>
              </w:rPr>
              <w:t>ikely</w:t>
            </w:r>
          </w:p>
        </w:tc>
        <w:tc>
          <w:tcPr>
            <w:tcW w:w="1657" w:type="dxa"/>
          </w:tcPr>
          <w:p w14:paraId="0892B741" w14:textId="77777777" w:rsidR="00FE7687" w:rsidRDefault="00FE7687" w:rsidP="00FE7687">
            <w:pPr>
              <w:rPr>
                <w:rFonts w:ascii="Arial" w:hAnsi="Arial" w:cs="Arial"/>
                <w:sz w:val="20"/>
                <w:szCs w:val="20"/>
              </w:rPr>
            </w:pPr>
          </w:p>
          <w:p w14:paraId="7F8CE365" w14:textId="77777777" w:rsidR="00FE7687" w:rsidRDefault="00FE7687" w:rsidP="00FE7687">
            <w:pPr>
              <w:rPr>
                <w:rFonts w:ascii="Arial" w:hAnsi="Arial" w:cs="Arial"/>
                <w:sz w:val="20"/>
                <w:szCs w:val="20"/>
              </w:rPr>
            </w:pPr>
          </w:p>
          <w:p w14:paraId="5AFC8F07" w14:textId="77777777" w:rsidR="00FE7687" w:rsidRDefault="00FE7687" w:rsidP="00FE7687">
            <w:pPr>
              <w:rPr>
                <w:rFonts w:ascii="Arial" w:hAnsi="Arial" w:cs="Arial"/>
                <w:sz w:val="20"/>
                <w:szCs w:val="20"/>
              </w:rPr>
            </w:pPr>
          </w:p>
          <w:p w14:paraId="2607EAC4" w14:textId="77777777" w:rsidR="00FE7687" w:rsidRDefault="00FE7687" w:rsidP="00FE7687">
            <w:pPr>
              <w:rPr>
                <w:rFonts w:ascii="Arial" w:hAnsi="Arial" w:cs="Arial"/>
                <w:sz w:val="20"/>
                <w:szCs w:val="20"/>
              </w:rPr>
            </w:pPr>
          </w:p>
          <w:p w14:paraId="18C63846" w14:textId="77777777" w:rsidR="00FE7687" w:rsidRDefault="00FE7687" w:rsidP="00FE7687">
            <w:pPr>
              <w:rPr>
                <w:rFonts w:ascii="Arial" w:hAnsi="Arial" w:cs="Arial"/>
                <w:sz w:val="20"/>
                <w:szCs w:val="20"/>
              </w:rPr>
            </w:pPr>
          </w:p>
          <w:p w14:paraId="07698B75" w14:textId="77777777" w:rsidR="00FE7687" w:rsidRDefault="00FE7687" w:rsidP="00FE7687">
            <w:pPr>
              <w:rPr>
                <w:rFonts w:ascii="Arial" w:hAnsi="Arial" w:cs="Arial"/>
                <w:sz w:val="20"/>
                <w:szCs w:val="20"/>
              </w:rPr>
            </w:pPr>
          </w:p>
          <w:p w14:paraId="7717B98E" w14:textId="77777777" w:rsidR="00FE7687" w:rsidRDefault="00FE7687" w:rsidP="00FE7687">
            <w:pPr>
              <w:rPr>
                <w:rFonts w:ascii="Arial" w:hAnsi="Arial" w:cs="Arial"/>
                <w:sz w:val="20"/>
                <w:szCs w:val="20"/>
              </w:rPr>
            </w:pPr>
          </w:p>
          <w:p w14:paraId="64366350" w14:textId="77777777" w:rsidR="00857A63" w:rsidRDefault="00FE7687" w:rsidP="00FE7687">
            <w:pPr>
              <w:rPr>
                <w:rFonts w:ascii="Arial" w:hAnsi="Arial" w:cs="Arial"/>
                <w:sz w:val="20"/>
                <w:szCs w:val="20"/>
              </w:rPr>
            </w:pPr>
            <w:r>
              <w:rPr>
                <w:rFonts w:ascii="Arial" w:hAnsi="Arial" w:cs="Arial"/>
                <w:sz w:val="20"/>
                <w:szCs w:val="20"/>
              </w:rPr>
              <w:t>Odour annoyance</w:t>
            </w:r>
          </w:p>
        </w:tc>
        <w:tc>
          <w:tcPr>
            <w:tcW w:w="2329" w:type="dxa"/>
          </w:tcPr>
          <w:p w14:paraId="158CCF1A" w14:textId="77777777" w:rsidR="00FE7687" w:rsidRDefault="00FE7687" w:rsidP="00FE7687">
            <w:pPr>
              <w:rPr>
                <w:rFonts w:ascii="Arial" w:hAnsi="Arial" w:cs="Arial"/>
                <w:sz w:val="20"/>
                <w:szCs w:val="20"/>
              </w:rPr>
            </w:pPr>
          </w:p>
          <w:p w14:paraId="55F1E685" w14:textId="77777777" w:rsidR="00FE7687" w:rsidRDefault="00FE7687" w:rsidP="00FE7687">
            <w:pPr>
              <w:rPr>
                <w:rFonts w:ascii="Arial" w:hAnsi="Arial" w:cs="Arial"/>
                <w:sz w:val="20"/>
                <w:szCs w:val="20"/>
              </w:rPr>
            </w:pPr>
          </w:p>
          <w:p w14:paraId="3C25607F" w14:textId="77777777" w:rsidR="00FE7687" w:rsidRDefault="00FE7687" w:rsidP="00FE7687">
            <w:pPr>
              <w:rPr>
                <w:rFonts w:ascii="Arial" w:hAnsi="Arial" w:cs="Arial"/>
                <w:sz w:val="20"/>
                <w:szCs w:val="20"/>
              </w:rPr>
            </w:pPr>
          </w:p>
          <w:p w14:paraId="00F3BC5C" w14:textId="77777777" w:rsidR="00FE7687" w:rsidRDefault="00FE7687" w:rsidP="00FE7687">
            <w:pPr>
              <w:rPr>
                <w:rFonts w:ascii="Arial" w:hAnsi="Arial" w:cs="Arial"/>
                <w:sz w:val="20"/>
                <w:szCs w:val="20"/>
              </w:rPr>
            </w:pPr>
          </w:p>
          <w:p w14:paraId="218DCF32" w14:textId="77777777" w:rsidR="00FE7687" w:rsidRDefault="00FE7687" w:rsidP="00FE7687">
            <w:pPr>
              <w:rPr>
                <w:rFonts w:ascii="Arial" w:hAnsi="Arial" w:cs="Arial"/>
                <w:sz w:val="20"/>
                <w:szCs w:val="20"/>
              </w:rPr>
            </w:pPr>
          </w:p>
          <w:p w14:paraId="5852665D" w14:textId="77777777" w:rsidR="00FE7687" w:rsidRDefault="00FE7687" w:rsidP="00FE7687">
            <w:pPr>
              <w:rPr>
                <w:rFonts w:ascii="Arial" w:hAnsi="Arial" w:cs="Arial"/>
                <w:sz w:val="20"/>
                <w:szCs w:val="20"/>
              </w:rPr>
            </w:pPr>
          </w:p>
          <w:p w14:paraId="6C2DE1C6" w14:textId="77777777" w:rsidR="00FE7687" w:rsidRDefault="00FE7687" w:rsidP="00FE7687">
            <w:pPr>
              <w:rPr>
                <w:rFonts w:ascii="Arial" w:hAnsi="Arial" w:cs="Arial"/>
                <w:sz w:val="20"/>
                <w:szCs w:val="20"/>
              </w:rPr>
            </w:pPr>
          </w:p>
          <w:p w14:paraId="373B6550" w14:textId="77777777" w:rsidR="00857A63" w:rsidRDefault="00FE7687" w:rsidP="00FE7687">
            <w:pPr>
              <w:rPr>
                <w:rFonts w:ascii="Arial" w:hAnsi="Arial" w:cs="Arial"/>
                <w:sz w:val="20"/>
                <w:szCs w:val="20"/>
              </w:rPr>
            </w:pPr>
            <w:r>
              <w:rPr>
                <w:rFonts w:ascii="Arial" w:hAnsi="Arial" w:cs="Arial"/>
                <w:sz w:val="20"/>
                <w:szCs w:val="20"/>
              </w:rPr>
              <w:t>Not significant if carefully managed.</w:t>
            </w:r>
          </w:p>
        </w:tc>
      </w:tr>
      <w:tr w:rsidR="00FE7687" w14:paraId="283715D2" w14:textId="77777777" w:rsidTr="007C4A89">
        <w:tc>
          <w:tcPr>
            <w:tcW w:w="1992" w:type="dxa"/>
          </w:tcPr>
          <w:p w14:paraId="326F1A26" w14:textId="77777777" w:rsidR="00FE7687" w:rsidRDefault="00FE7687" w:rsidP="00FE7687">
            <w:pPr>
              <w:rPr>
                <w:rFonts w:ascii="Arial" w:hAnsi="Arial" w:cs="Arial"/>
                <w:sz w:val="20"/>
                <w:szCs w:val="20"/>
              </w:rPr>
            </w:pPr>
            <w:r>
              <w:rPr>
                <w:rFonts w:ascii="Arial" w:hAnsi="Arial" w:cs="Arial"/>
                <w:sz w:val="20"/>
                <w:szCs w:val="20"/>
              </w:rPr>
              <w:t>House clean out</w:t>
            </w:r>
          </w:p>
          <w:p w14:paraId="6B4ADF12" w14:textId="77777777" w:rsidR="00210BCD" w:rsidRDefault="00210BCD" w:rsidP="00FE7687">
            <w:pPr>
              <w:rPr>
                <w:rFonts w:ascii="Arial" w:hAnsi="Arial" w:cs="Arial"/>
                <w:sz w:val="20"/>
                <w:szCs w:val="20"/>
              </w:rPr>
            </w:pPr>
            <w:r>
              <w:rPr>
                <w:rFonts w:ascii="Arial" w:hAnsi="Arial" w:cs="Arial"/>
                <w:sz w:val="20"/>
                <w:szCs w:val="20"/>
              </w:rPr>
              <w:t>(Disinfection and fumigation)</w:t>
            </w:r>
          </w:p>
          <w:p w14:paraId="325CA961" w14:textId="77777777" w:rsidR="00FE7687" w:rsidRDefault="00FE7687">
            <w:pPr>
              <w:rPr>
                <w:rFonts w:ascii="Arial" w:hAnsi="Arial" w:cs="Arial"/>
                <w:sz w:val="20"/>
                <w:szCs w:val="20"/>
              </w:rPr>
            </w:pPr>
          </w:p>
        </w:tc>
        <w:tc>
          <w:tcPr>
            <w:tcW w:w="1992" w:type="dxa"/>
          </w:tcPr>
          <w:p w14:paraId="27DAC130" w14:textId="59AD8BD8" w:rsidR="00FE7687" w:rsidRDefault="009B10E3" w:rsidP="00482038">
            <w:pPr>
              <w:rPr>
                <w:rFonts w:ascii="Arial" w:hAnsi="Arial" w:cs="Arial"/>
                <w:sz w:val="20"/>
                <w:szCs w:val="20"/>
              </w:rPr>
            </w:pPr>
            <w:r w:rsidRPr="00596A13">
              <w:rPr>
                <w:rFonts w:ascii="Arial" w:hAnsi="Arial" w:cs="Arial"/>
                <w:sz w:val="20"/>
                <w:szCs w:val="20"/>
              </w:rPr>
              <w:t>N</w:t>
            </w:r>
            <w:r w:rsidR="00D00FB0">
              <w:rPr>
                <w:rFonts w:ascii="Arial" w:hAnsi="Arial" w:cs="Arial"/>
                <w:sz w:val="20"/>
                <w:szCs w:val="20"/>
              </w:rPr>
              <w:t>o n</w:t>
            </w:r>
            <w:r w:rsidRPr="00596A13">
              <w:rPr>
                <w:rFonts w:ascii="Arial" w:hAnsi="Arial" w:cs="Arial"/>
                <w:sz w:val="20"/>
                <w:szCs w:val="20"/>
              </w:rPr>
              <w:t xml:space="preserve">eighbouring </w:t>
            </w:r>
            <w:r>
              <w:rPr>
                <w:rFonts w:ascii="Arial" w:hAnsi="Arial" w:cs="Arial"/>
                <w:sz w:val="20"/>
                <w:szCs w:val="20"/>
              </w:rPr>
              <w:t>receptors</w:t>
            </w:r>
            <w:r w:rsidRPr="00596A13">
              <w:rPr>
                <w:rFonts w:ascii="Arial" w:hAnsi="Arial" w:cs="Arial"/>
                <w:sz w:val="20"/>
                <w:szCs w:val="20"/>
              </w:rPr>
              <w:t xml:space="preserve"> within 400m of installation.</w:t>
            </w:r>
          </w:p>
        </w:tc>
        <w:tc>
          <w:tcPr>
            <w:tcW w:w="1256" w:type="dxa"/>
          </w:tcPr>
          <w:p w14:paraId="0E3204D7" w14:textId="77777777" w:rsidR="00210BCD" w:rsidRDefault="00210BCD" w:rsidP="00210BCD">
            <w:pPr>
              <w:rPr>
                <w:rFonts w:ascii="Arial" w:hAnsi="Arial" w:cs="Arial"/>
                <w:sz w:val="20"/>
                <w:szCs w:val="20"/>
              </w:rPr>
            </w:pPr>
          </w:p>
          <w:p w14:paraId="2FF05AA3" w14:textId="77777777" w:rsidR="00210BCD" w:rsidRDefault="00210BCD" w:rsidP="00210BCD">
            <w:pPr>
              <w:rPr>
                <w:rFonts w:ascii="Arial" w:hAnsi="Arial" w:cs="Arial"/>
                <w:sz w:val="20"/>
                <w:szCs w:val="20"/>
              </w:rPr>
            </w:pPr>
          </w:p>
          <w:p w14:paraId="32D1F156" w14:textId="77777777" w:rsidR="00FE7687" w:rsidRDefault="00210BCD" w:rsidP="00210BCD">
            <w:pPr>
              <w:rPr>
                <w:rFonts w:ascii="Arial" w:hAnsi="Arial" w:cs="Arial"/>
                <w:sz w:val="20"/>
                <w:szCs w:val="20"/>
              </w:rPr>
            </w:pPr>
            <w:r>
              <w:rPr>
                <w:rFonts w:ascii="Arial" w:hAnsi="Arial" w:cs="Arial"/>
                <w:sz w:val="20"/>
                <w:szCs w:val="20"/>
              </w:rPr>
              <w:t xml:space="preserve">       Air</w:t>
            </w:r>
          </w:p>
        </w:tc>
        <w:tc>
          <w:tcPr>
            <w:tcW w:w="2410" w:type="dxa"/>
          </w:tcPr>
          <w:p w14:paraId="3B244D14" w14:textId="77777777" w:rsidR="00FE7687" w:rsidRDefault="00210BCD" w:rsidP="00482038">
            <w:pPr>
              <w:rPr>
                <w:rFonts w:ascii="Arial" w:hAnsi="Arial" w:cs="Arial"/>
                <w:sz w:val="20"/>
                <w:szCs w:val="20"/>
              </w:rPr>
            </w:pPr>
            <w:r>
              <w:rPr>
                <w:rFonts w:ascii="Arial" w:hAnsi="Arial" w:cs="Arial"/>
                <w:sz w:val="20"/>
                <w:szCs w:val="20"/>
              </w:rPr>
              <w:t>Carried out by specialist contractors using DEFRA approved chemicals observing correct dilution rates.</w:t>
            </w:r>
          </w:p>
        </w:tc>
        <w:tc>
          <w:tcPr>
            <w:tcW w:w="2312" w:type="dxa"/>
          </w:tcPr>
          <w:p w14:paraId="7AADD420" w14:textId="77777777" w:rsidR="00210BCD" w:rsidRDefault="00210BCD" w:rsidP="00210BCD">
            <w:pPr>
              <w:rPr>
                <w:rFonts w:ascii="Arial" w:hAnsi="Arial" w:cs="Arial"/>
                <w:sz w:val="20"/>
                <w:szCs w:val="20"/>
              </w:rPr>
            </w:pPr>
          </w:p>
          <w:p w14:paraId="79AFC3FC" w14:textId="77777777" w:rsidR="00210BCD" w:rsidRDefault="00210BCD" w:rsidP="00210BCD">
            <w:pPr>
              <w:rPr>
                <w:rFonts w:ascii="Arial" w:hAnsi="Arial" w:cs="Arial"/>
                <w:sz w:val="20"/>
                <w:szCs w:val="20"/>
              </w:rPr>
            </w:pPr>
          </w:p>
          <w:p w14:paraId="66FE9E32" w14:textId="77777777" w:rsidR="00FE7687" w:rsidRDefault="00210BCD" w:rsidP="00210BCD">
            <w:pPr>
              <w:rPr>
                <w:rFonts w:ascii="Arial" w:hAnsi="Arial" w:cs="Arial"/>
                <w:sz w:val="20"/>
                <w:szCs w:val="20"/>
              </w:rPr>
            </w:pPr>
            <w:r>
              <w:rPr>
                <w:rFonts w:ascii="Arial" w:hAnsi="Arial" w:cs="Arial"/>
                <w:sz w:val="20"/>
                <w:szCs w:val="20"/>
              </w:rPr>
              <w:t xml:space="preserve">     Unlikely</w:t>
            </w:r>
          </w:p>
        </w:tc>
        <w:tc>
          <w:tcPr>
            <w:tcW w:w="1657" w:type="dxa"/>
          </w:tcPr>
          <w:p w14:paraId="5107C38C" w14:textId="77777777" w:rsidR="00210BCD" w:rsidRDefault="00210BCD" w:rsidP="00210BCD">
            <w:pPr>
              <w:rPr>
                <w:rFonts w:ascii="Arial" w:hAnsi="Arial" w:cs="Arial"/>
                <w:sz w:val="20"/>
                <w:szCs w:val="20"/>
              </w:rPr>
            </w:pPr>
          </w:p>
          <w:p w14:paraId="31E5B477" w14:textId="77777777" w:rsidR="00FE7687" w:rsidRDefault="00210BCD" w:rsidP="00210BCD">
            <w:pPr>
              <w:rPr>
                <w:rFonts w:ascii="Arial" w:hAnsi="Arial" w:cs="Arial"/>
                <w:sz w:val="20"/>
                <w:szCs w:val="20"/>
              </w:rPr>
            </w:pPr>
            <w:r>
              <w:rPr>
                <w:rFonts w:ascii="Arial" w:hAnsi="Arial" w:cs="Arial"/>
                <w:sz w:val="20"/>
                <w:szCs w:val="20"/>
              </w:rPr>
              <w:t>Odour annoyance</w:t>
            </w:r>
          </w:p>
        </w:tc>
        <w:tc>
          <w:tcPr>
            <w:tcW w:w="2329" w:type="dxa"/>
          </w:tcPr>
          <w:p w14:paraId="54491491" w14:textId="77777777" w:rsidR="00C128BB" w:rsidRDefault="00C128BB" w:rsidP="00C128BB">
            <w:pPr>
              <w:rPr>
                <w:rFonts w:ascii="Arial" w:hAnsi="Arial" w:cs="Arial"/>
                <w:sz w:val="20"/>
                <w:szCs w:val="20"/>
              </w:rPr>
            </w:pPr>
          </w:p>
          <w:p w14:paraId="12A6E8A1" w14:textId="77777777" w:rsidR="00FE7687" w:rsidRDefault="00C128BB" w:rsidP="00C128BB">
            <w:pPr>
              <w:rPr>
                <w:rFonts w:ascii="Arial" w:hAnsi="Arial" w:cs="Arial"/>
                <w:sz w:val="20"/>
                <w:szCs w:val="20"/>
              </w:rPr>
            </w:pPr>
            <w:r>
              <w:rPr>
                <w:rFonts w:ascii="Arial" w:hAnsi="Arial" w:cs="Arial"/>
                <w:sz w:val="20"/>
                <w:szCs w:val="20"/>
              </w:rPr>
              <w:t>Not significant if carefully managed.</w:t>
            </w:r>
          </w:p>
        </w:tc>
      </w:tr>
    </w:tbl>
    <w:p w14:paraId="644CEF01" w14:textId="77777777" w:rsidR="007C4A89" w:rsidRPr="007C4A89" w:rsidRDefault="007C4A89" w:rsidP="004F27E1">
      <w:pPr>
        <w:rPr>
          <w:rFonts w:ascii="Arial" w:hAnsi="Arial" w:cs="Arial"/>
          <w:sz w:val="24"/>
          <w:szCs w:val="24"/>
        </w:rPr>
      </w:pPr>
    </w:p>
    <w:sectPr w:rsidR="007C4A89" w:rsidRPr="007C4A89" w:rsidSect="007C4A8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4A89"/>
    <w:rsid w:val="000F73C1"/>
    <w:rsid w:val="001C69DA"/>
    <w:rsid w:val="00210BCD"/>
    <w:rsid w:val="00235C89"/>
    <w:rsid w:val="0035402E"/>
    <w:rsid w:val="004273AE"/>
    <w:rsid w:val="00482038"/>
    <w:rsid w:val="004F27E1"/>
    <w:rsid w:val="00506DA4"/>
    <w:rsid w:val="006462E2"/>
    <w:rsid w:val="006703C8"/>
    <w:rsid w:val="006B2670"/>
    <w:rsid w:val="007C4A89"/>
    <w:rsid w:val="008503D0"/>
    <w:rsid w:val="00857A63"/>
    <w:rsid w:val="00861481"/>
    <w:rsid w:val="008973E4"/>
    <w:rsid w:val="009A096B"/>
    <w:rsid w:val="009B10E3"/>
    <w:rsid w:val="009F2B0A"/>
    <w:rsid w:val="00A171D5"/>
    <w:rsid w:val="00A54ABA"/>
    <w:rsid w:val="00A92E51"/>
    <w:rsid w:val="00B72BB6"/>
    <w:rsid w:val="00B87C4E"/>
    <w:rsid w:val="00BD2A12"/>
    <w:rsid w:val="00C128BB"/>
    <w:rsid w:val="00D00FB0"/>
    <w:rsid w:val="00D844B5"/>
    <w:rsid w:val="00DA52C4"/>
    <w:rsid w:val="00E86E9A"/>
    <w:rsid w:val="00E9435C"/>
    <w:rsid w:val="00EA4C7C"/>
    <w:rsid w:val="00F91FC9"/>
    <w:rsid w:val="00FD6380"/>
    <w:rsid w:val="00FE7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8E17"/>
  <w15:docId w15:val="{A06D44CA-DD5E-4AE2-A37F-0733F18E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4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E63457114087445B7539258F5139544" ma:contentTypeVersion="41" ma:contentTypeDescription="Create a new document." ma:contentTypeScope="" ma:versionID="1d735fc2798ff93ca495af053a6d8ae5">
  <xsd:schema xmlns:xsd="http://www.w3.org/2001/XMLSchema" xmlns:xs="http://www.w3.org/2001/XMLSchema" xmlns:p="http://schemas.microsoft.com/office/2006/metadata/properties" xmlns:ns2="dbe221e7-66db-4bdb-a92c-aa517c005f15" xmlns:ns3="662745e8-e224-48e8-a2e3-254862b8c2f5" xmlns:ns4="eebef177-55b5-4448-a5fb-28ea454417ee" xmlns:ns5="5ffd8e36-f429-4edc-ab50-c5be84842779" xmlns:ns6="36f166ca-06f6-44d6-8731-6d518cdf1bc5" targetNamespace="http://schemas.microsoft.com/office/2006/metadata/properties" ma:root="true" ma:fieldsID="45440febd1ce955e548102559ae16fb2" ns2:_="" ns3:_="" ns4:_="" ns5:_="" ns6:_="">
    <xsd:import namespace="dbe221e7-66db-4bdb-a92c-aa517c005f15"/>
    <xsd:import namespace="662745e8-e224-48e8-a2e3-254862b8c2f5"/>
    <xsd:import namespace="eebef177-55b5-4448-a5fb-28ea454417ee"/>
    <xsd:import namespace="5ffd8e36-f429-4edc-ab50-c5be84842779"/>
    <xsd:import namespace="36f166ca-06f6-44d6-8731-6d518cdf1bc5"/>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element ref="ns6:MediaServiceLocatio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221e7-66db-4bdb-a92c-aa517c005f15"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1;#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48;#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3e4e61-1be0-4b06-bd98-8598df83c830}" ma:internalName="TaxCatchAll" ma:showField="CatchAllData" ma:web="dbe221e7-66db-4bdb-a92c-aa517c005f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3e4e61-1be0-4b06-bd98-8598df83c830}" ma:internalName="TaxCatchAllLabel" ma:readOnly="true" ma:showField="CatchAllDataLabel" ma:web="dbe221e7-66db-4bdb-a92c-aa517c005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dexed="tru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f166ca-06f6-44d6-8731-6d518cdf1bc5"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lcf76f155ced4ddcb4097134ff3c332f" ma:index="5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54" nillable="true" ma:displayName="Extracted Text" ma:internalName="MediaServiceOCR" ma:readOnly="true">
      <xsd:simpleType>
        <xsd:restriction base="dms:Note">
          <xsd:maxLength value="255"/>
        </xsd:restriction>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element name="MediaServiceLocation" ma:index="57" nillable="true" ma:displayName="Location" ma:indexed="true" ma:internalName="MediaServiceLocation" ma:readOnly="true">
      <xsd:simpleType>
        <xsd:restriction base="dms:Text"/>
      </xsd:simpleType>
    </xsd:element>
    <xsd:element name="MediaLengthInSeconds" ma:index="5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2026-09-27T23:00:00+00:00</EAReceivedDate>
    <ga477587807b4e8dbd9d142e03c014fa xmlns="dbe221e7-66db-4bdb-a92c-aa517c005f15">
      <Terms xmlns="http://schemas.microsoft.com/office/infopath/2007/PartnerControls"/>
    </ga477587807b4e8dbd9d142e03c014fa>
    <PermitNumber xmlns="eebef177-55b5-4448-a5fb-28ea454417ee">EPR-HP3227MD</PermitNumber>
    <bf174f8632e04660b372cf372c1956fe xmlns="dbe221e7-66db-4bdb-a92c-aa517c005f15">
      <Terms xmlns="http://schemas.microsoft.com/office/infopath/2007/PartnerControls"/>
    </bf174f8632e04660b372cf372c1956fe>
    <CessationDate xmlns="eebef177-55b5-4448-a5fb-28ea454417ee" xsi:nil="true"/>
    <NationalSecurity xmlns="eebef177-55b5-4448-a5fb-28ea454417ee">No</NationalSecurity>
    <OtherReference xmlns="eebef177-55b5-4448-a5fb-28ea454417ee">EPR/HP3227MD</OtherReference>
    <EventLink xmlns="5ffd8e36-f429-4edc-ab50-c5be84842779" xsi:nil="true"/>
    <Customer_x002f_OperatorName xmlns="eebef177-55b5-4448-a5fb-28ea454417ee">S Adams</Customer_x002f_OperatorName>
    <m63bd5d2e6554c968a3f4ff9289590fe xmlns="dbe221e7-66db-4bdb-a92c-aa517c005f15">
      <Terms xmlns="http://schemas.microsoft.com/office/infopath/2007/PartnerControls"/>
    </m63bd5d2e6554c968a3f4ff9289590fe>
    <ncb1594ff73b435992550f571a78c184 xmlns="dbe221e7-66db-4bdb-a92c-aa517c005f15">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22401b98bfe4ec6b8dacbec81c66a1e xmlns="dbe221e7-66db-4bdb-a92c-aa517c005f15">
      <Terms xmlns="http://schemas.microsoft.com/office/infopath/2007/PartnerControls"/>
    </d22401b98bfe4ec6b8dacbec81c66a1e>
    <DocumentDate xmlns="eebef177-55b5-4448-a5fb-28ea454417ee">2026-09-27T23:00:00+00:00</DocumentDate>
    <CurrentPermit xmlns="eebef177-55b5-4448-a5fb-28ea454417ee">N/A - Do not select for New Permits</CurrentPermit>
    <c52c737aaa794145b5e1ab0b33580095 xmlns="dbe221e7-66db-4bdb-a92c-aa517c005f15">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f91636ce86a943e5a85e589048b494b2 xmlns="dbe221e7-66db-4bdb-a92c-aa517c005f15">
      <Terms xmlns="http://schemas.microsoft.com/office/infopath/2007/PartnerControls"/>
    </f91636ce86a943e5a85e589048b494b2>
    <mb0b523b12654e57a98fd73f451222f6 xmlns="dbe221e7-66db-4bdb-a92c-aa517c005f15">
      <Terms xmlns="http://schemas.microsoft.com/office/infopath/2007/PartnerControls"/>
    </mb0b523b12654e57a98fd73f451222f6>
    <d3564be703db47eda46ec138bc1ba091 xmlns="dbe221e7-66db-4bdb-a92c-aa517c005f15">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EPRNumber xmlns="eebef177-55b5-4448-a5fb-28ea454417ee">EPR/HP3227MD</EPRNumber>
    <FacilityAddressPostcode xmlns="eebef177-55b5-4448-a5fb-28ea454417ee">PE20 3SD</FacilityAddressPostcode>
    <ed3cfd1978f244c4af5dc9d642a18018 xmlns="dbe221e7-66db-4bdb-a92c-aa517c005f15">
      <Terms xmlns="http://schemas.microsoft.com/office/infopath/2007/PartnerControls"/>
    </ed3cfd1978f244c4af5dc9d642a18018>
    <TaxCatchAll xmlns="662745e8-e224-48e8-a2e3-254862b8c2f5">
      <Value>41</Value>
      <Value>49</Value>
      <Value>11</Value>
      <Value>556</Value>
      <Value>14</Value>
    </TaxCatchAll>
    <ExternalAuthor xmlns="eebef177-55b5-4448-a5fb-28ea454417ee">Stephen Raasch</ExternalAuthor>
    <SiteName xmlns="eebef177-55b5-4448-a5fb-28ea454417ee">Pocklington Poultry Farm</SiteName>
    <p517ccc45a7e4674ae144f9410147bb3 xmlns="dbe221e7-66db-4bdb-a92c-aa517c005f15">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FacilityAddress xmlns="eebef177-55b5-4448-a5fb-28ea454417ee">Punchbowl Lane Holland Fen Boston Lincolnshire PE20 3SD</FacilityAddress>
    <la34db7254a948be973d9738b9f07ba7 xmlns="dbe221e7-66db-4bdb-a92c-aa517c005f15">
      <Terms xmlns="http://schemas.microsoft.com/office/infopath/2007/PartnerControls">
        <TermInfo xmlns="http://schemas.microsoft.com/office/infopath/2007/PartnerControls">
          <TermName xmlns="http://schemas.microsoft.com/office/infopath/2007/PartnerControls">To be confirmed</TermName>
          <TermId xmlns="http://schemas.microsoft.com/office/infopath/2007/PartnerControls">848d856d-b418-408d-977a-0b756acaad6b</TermId>
        </TermInfo>
      </Terms>
    </la34db7254a948be973d9738b9f07ba7>
    <lcf76f155ced4ddcb4097134ff3c332f xmlns="36f166ca-06f6-44d6-8731-6d518cdf1b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6B6706-05DE-455C-8C33-0C7B65B059C4}"/>
</file>

<file path=customXml/itemProps2.xml><?xml version="1.0" encoding="utf-8"?>
<ds:datastoreItem xmlns:ds="http://schemas.openxmlformats.org/officeDocument/2006/customXml" ds:itemID="{5811AF16-F090-45E1-A370-94055F6756BB}"/>
</file>

<file path=customXml/itemProps3.xml><?xml version="1.0" encoding="utf-8"?>
<ds:datastoreItem xmlns:ds="http://schemas.openxmlformats.org/officeDocument/2006/customXml" ds:itemID="{167F8B38-F9A6-431B-B476-A9C3B4F93D5B}"/>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raasch</dc:creator>
  <cp:keywords/>
  <dc:description/>
  <cp:lastModifiedBy>Stephen Raasch</cp:lastModifiedBy>
  <cp:revision>16</cp:revision>
  <dcterms:created xsi:type="dcterms:W3CDTF">2014-07-05T08:37:00Z</dcterms:created>
  <dcterms:modified xsi:type="dcterms:W3CDTF">2026-09-27T15:31:00Z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0x0101000E9AD557692E154F9D2697C8C6432F7600AE63457114087445B7539258F5139544</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556;#To be confirmed|848d856d-b418-408d-977a-0b756acaad6b</vt:lpwstr>
  </property>
  <property fmtid="{D5CDD505-2E9C-101B-9397-08002B2CF9AE}" pid="6" name="DisclosureStatus">
    <vt:lpwstr>41;#Public Register|f1fcf6a6-5d97-4f1d-964e-a2f916eb1f18</vt:lpwstr>
  </property>
  <property fmtid="{D5CDD505-2E9C-101B-9397-08002B2CF9AE}" pid="7" name="ActivityGrouping">
    <vt:lpwstr>14;#Application ＆ Associated Docs|5eadfd3c-6deb-44e1-b7e1-16accd427bec</vt:lpwstr>
  </property>
  <property fmtid="{D5CDD505-2E9C-101B-9397-08002B2CF9AE}" pid="8" name="RegulatedActivityClass">
    <vt:lpwstr>49;#Installations|645f1c9c-65df-490a-9ce3-4a2aa7c5ff7f</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11;#EPR|0e5af97d-1a8c-4d8f-a20b-528a11cab1f6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ies>
</file>